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4A0"/>
      </w:tblPr>
      <w:tblGrid>
        <w:gridCol w:w="4185"/>
        <w:gridCol w:w="4983"/>
      </w:tblGrid>
      <w:tr w:rsidR="00875973" w:rsidTr="00FD154C">
        <w:trPr>
          <w:trHeight w:val="1689"/>
        </w:trPr>
        <w:tc>
          <w:tcPr>
            <w:tcW w:w="4185" w:type="dxa"/>
          </w:tcPr>
          <w:p w:rsidR="00875973" w:rsidRDefault="00974781" w:rsidP="00FD154C">
            <w:pPr>
              <w:spacing w:line="276" w:lineRule="auto"/>
              <w:ind w:hanging="70"/>
              <w:jc w:val="center"/>
              <w:rPr>
                <w:b/>
                <w:lang w:eastAsia="en-US"/>
              </w:rPr>
            </w:pPr>
            <w:r w:rsidRPr="00974781">
              <w:rPr>
                <w:lang w:eastAsia="en-US"/>
              </w:rPr>
              <w:pict>
                <v:line id="_x0000_s1026" style="position:absolute;left:0;text-align:left;z-index:251660288" from="253.3pt,-.1pt" to="267.75pt,-.05pt" o:allowincell="f" stroked="f">
                  <v:stroke startarrowwidth="narrow" startarrowlength="short" endarrowwidth="narrow" endarrowlength="short"/>
                </v:line>
              </w:pict>
            </w:r>
            <w:r w:rsidRPr="00974781">
              <w:rPr>
                <w:lang w:eastAsia="en-US"/>
              </w:rPr>
              <w:pict>
                <v:line id="_x0000_s1027" style="position:absolute;left:0;text-align:left;z-index:251661312" from="253.3pt,-.1pt" to="253.35pt,14.35pt" o:allowincell="f" stroked="f">
                  <v:stroke startarrowwidth="narrow" startarrowlength="short" endarrowwidth="narrow" endarrowlength="short"/>
                </v:line>
              </w:pict>
            </w:r>
            <w:r w:rsidRPr="00974781">
              <w:rPr>
                <w:lang w:eastAsia="en-US"/>
              </w:rPr>
              <w:pict>
                <v:line id="_x0000_s1028" style="position:absolute;left:0;text-align:left;z-index:251662336" from="246.1pt,7.1pt" to="246.15pt,57.55pt" o:allowincell="f" stroked="f">
                  <v:stroke startarrowwidth="narrow" startarrowlength="short" endarrowwidth="narrow" endarrowlength="short"/>
                </v:line>
              </w:pict>
            </w:r>
            <w:r w:rsidRPr="00974781">
              <w:rPr>
                <w:lang w:eastAsia="en-US"/>
              </w:rPr>
              <w:pict>
                <v:line id="_x0000_s1029" style="position:absolute;left:0;text-align:left;z-index:251663360" from="253.3pt,-.1pt" to="267.75pt,-.05pt" o:allowincell="f" stroked="f">
                  <v:stroke startarrowwidth="narrow" startarrowlength="short" endarrowwidth="narrow" endarrowlength="short"/>
                </v:line>
              </w:pict>
            </w:r>
            <w:r w:rsidRPr="00974781">
              <w:rPr>
                <w:lang w:eastAsia="en-US"/>
              </w:rPr>
              <w:pict>
                <v:line id="_x0000_s1030" style="position:absolute;left:0;text-align:left;z-index:251664384" from="455.05pt,15.65pt" to="455.1pt,15.7pt" o:allowincell="f">
                  <v:stroke startarrowwidth="narrow" startarrowlength="short" endarrowwidth="narrow" endarrowlength="short"/>
                </v:line>
              </w:pict>
            </w:r>
            <w:r w:rsidR="00875973">
              <w:rPr>
                <w:b/>
                <w:lang w:eastAsia="en-US"/>
              </w:rPr>
              <w:t>СОВЕТ ДЕПУТАТОВ</w:t>
            </w:r>
          </w:p>
          <w:p w:rsidR="00875973" w:rsidRDefault="00875973" w:rsidP="00FD154C">
            <w:pPr>
              <w:spacing w:line="276" w:lineRule="auto"/>
              <w:ind w:hanging="70"/>
              <w:jc w:val="center"/>
              <w:rPr>
                <w:b/>
                <w:lang w:eastAsia="en-US"/>
              </w:rPr>
            </w:pPr>
            <w:r>
              <w:rPr>
                <w:b/>
                <w:lang w:eastAsia="en-US"/>
              </w:rPr>
              <w:t>МУНИЦИПАЛЬНОГО</w:t>
            </w:r>
          </w:p>
          <w:p w:rsidR="00875973" w:rsidRDefault="00875973" w:rsidP="00FD154C">
            <w:pPr>
              <w:spacing w:line="276" w:lineRule="auto"/>
              <w:ind w:hanging="70"/>
              <w:jc w:val="center"/>
              <w:rPr>
                <w:b/>
                <w:lang w:eastAsia="en-US"/>
              </w:rPr>
            </w:pPr>
            <w:r>
              <w:rPr>
                <w:b/>
                <w:lang w:eastAsia="en-US"/>
              </w:rPr>
              <w:t>ОБРАЗОВАНИЯ</w:t>
            </w:r>
          </w:p>
          <w:p w:rsidR="00875973" w:rsidRDefault="00875973" w:rsidP="00FD154C">
            <w:pPr>
              <w:spacing w:line="276" w:lineRule="auto"/>
              <w:ind w:hanging="70"/>
              <w:jc w:val="center"/>
              <w:rPr>
                <w:b/>
                <w:lang w:eastAsia="en-US"/>
              </w:rPr>
            </w:pPr>
            <w:r>
              <w:rPr>
                <w:b/>
                <w:lang w:eastAsia="en-US"/>
              </w:rPr>
              <w:t>ИВАНОВСКИЙ СЕЛЬСОВЕТ</w:t>
            </w:r>
          </w:p>
          <w:p w:rsidR="00875973" w:rsidRDefault="00875973" w:rsidP="00FD154C">
            <w:pPr>
              <w:spacing w:line="276" w:lineRule="auto"/>
              <w:ind w:hanging="70"/>
              <w:jc w:val="center"/>
              <w:rPr>
                <w:b/>
                <w:lang w:eastAsia="en-US"/>
              </w:rPr>
            </w:pPr>
            <w:r>
              <w:rPr>
                <w:b/>
                <w:lang w:eastAsia="en-US"/>
              </w:rPr>
              <w:t>ОРЕНБУРГСКОГО РАЙОНА</w:t>
            </w:r>
          </w:p>
          <w:p w:rsidR="00875973" w:rsidRDefault="00875973" w:rsidP="00FD154C">
            <w:pPr>
              <w:spacing w:line="276" w:lineRule="auto"/>
              <w:ind w:hanging="70"/>
              <w:jc w:val="center"/>
              <w:rPr>
                <w:b/>
                <w:lang w:eastAsia="en-US"/>
              </w:rPr>
            </w:pPr>
            <w:r>
              <w:rPr>
                <w:b/>
                <w:lang w:eastAsia="en-US"/>
              </w:rPr>
              <w:t>ОРЕНБУРГСКОЙ ОБЛАСТИ</w:t>
            </w:r>
          </w:p>
          <w:p w:rsidR="00875973" w:rsidRPr="00875973" w:rsidRDefault="00875973" w:rsidP="00FD154C">
            <w:pPr>
              <w:spacing w:line="276" w:lineRule="auto"/>
              <w:ind w:hanging="70"/>
              <w:jc w:val="center"/>
              <w:rPr>
                <w:b/>
                <w:lang w:eastAsia="en-US"/>
              </w:rPr>
            </w:pPr>
            <w:r w:rsidRPr="00875973">
              <w:rPr>
                <w:b/>
                <w:lang w:eastAsia="en-US"/>
              </w:rPr>
              <w:t>третий созыв</w:t>
            </w:r>
          </w:p>
          <w:p w:rsidR="00875973" w:rsidRDefault="00875973" w:rsidP="00FD154C">
            <w:pPr>
              <w:spacing w:line="276" w:lineRule="auto"/>
              <w:ind w:hanging="70"/>
              <w:jc w:val="center"/>
              <w:rPr>
                <w:b/>
                <w:sz w:val="34"/>
                <w:lang w:eastAsia="en-US"/>
              </w:rPr>
            </w:pPr>
          </w:p>
          <w:p w:rsidR="00875973" w:rsidRDefault="00875973" w:rsidP="00FD154C">
            <w:pPr>
              <w:spacing w:line="276" w:lineRule="auto"/>
              <w:ind w:hanging="70"/>
              <w:jc w:val="center"/>
              <w:rPr>
                <w:b/>
                <w:sz w:val="34"/>
                <w:lang w:eastAsia="en-US"/>
              </w:rPr>
            </w:pPr>
            <w:r>
              <w:rPr>
                <w:b/>
                <w:sz w:val="34"/>
                <w:lang w:eastAsia="en-US"/>
              </w:rPr>
              <w:t>Р Е Ш Е Н И Е</w:t>
            </w:r>
          </w:p>
          <w:p w:rsidR="00875973" w:rsidRDefault="00875973" w:rsidP="00FD154C">
            <w:pPr>
              <w:spacing w:line="276" w:lineRule="auto"/>
              <w:ind w:hanging="70"/>
              <w:jc w:val="center"/>
              <w:rPr>
                <w:b/>
                <w:sz w:val="20"/>
                <w:lang w:eastAsia="en-US"/>
              </w:rPr>
            </w:pPr>
          </w:p>
        </w:tc>
        <w:tc>
          <w:tcPr>
            <w:tcW w:w="4983" w:type="dxa"/>
          </w:tcPr>
          <w:p w:rsidR="00875973" w:rsidRDefault="00875973" w:rsidP="00FD154C">
            <w:pPr>
              <w:spacing w:line="276" w:lineRule="auto"/>
              <w:ind w:hanging="70"/>
              <w:jc w:val="center"/>
              <w:rPr>
                <w:noProof/>
                <w:sz w:val="32"/>
                <w:szCs w:val="32"/>
                <w:lang w:eastAsia="en-US"/>
              </w:rPr>
            </w:pPr>
          </w:p>
          <w:p w:rsidR="00875973" w:rsidRDefault="00875973" w:rsidP="00FD154C">
            <w:pPr>
              <w:spacing w:line="276" w:lineRule="auto"/>
              <w:ind w:hanging="70"/>
              <w:jc w:val="center"/>
              <w:rPr>
                <w:noProof/>
                <w:sz w:val="32"/>
                <w:szCs w:val="32"/>
                <w:lang w:eastAsia="en-US"/>
              </w:rPr>
            </w:pPr>
          </w:p>
          <w:p w:rsidR="00875973" w:rsidRDefault="00875973" w:rsidP="00FD154C">
            <w:pPr>
              <w:spacing w:line="276" w:lineRule="auto"/>
              <w:ind w:hanging="70"/>
              <w:jc w:val="center"/>
              <w:rPr>
                <w:noProof/>
                <w:sz w:val="32"/>
                <w:szCs w:val="32"/>
                <w:lang w:eastAsia="en-US"/>
              </w:rPr>
            </w:pPr>
          </w:p>
        </w:tc>
      </w:tr>
      <w:tr w:rsidR="00875973" w:rsidTr="00FD154C">
        <w:trPr>
          <w:trHeight w:val="659"/>
        </w:trPr>
        <w:tc>
          <w:tcPr>
            <w:tcW w:w="4185" w:type="dxa"/>
            <w:hideMark/>
          </w:tcPr>
          <w:p w:rsidR="00875973" w:rsidRDefault="0037488B" w:rsidP="00FD154C">
            <w:pPr>
              <w:spacing w:line="276" w:lineRule="auto"/>
              <w:ind w:hanging="70"/>
              <w:jc w:val="center"/>
              <w:rPr>
                <w:b/>
                <w:lang w:eastAsia="en-US"/>
              </w:rPr>
            </w:pPr>
            <w:r>
              <w:rPr>
                <w:b/>
                <w:lang w:eastAsia="en-US"/>
              </w:rPr>
              <w:t xml:space="preserve">28 ноября 2017 </w:t>
            </w:r>
            <w:r w:rsidR="00875973">
              <w:rPr>
                <w:b/>
                <w:lang w:eastAsia="en-US"/>
              </w:rPr>
              <w:t xml:space="preserve">  № </w:t>
            </w:r>
            <w:r>
              <w:rPr>
                <w:b/>
                <w:lang w:eastAsia="en-US"/>
              </w:rPr>
              <w:t xml:space="preserve"> 98 </w:t>
            </w:r>
          </w:p>
        </w:tc>
        <w:tc>
          <w:tcPr>
            <w:tcW w:w="4983" w:type="dxa"/>
          </w:tcPr>
          <w:p w:rsidR="00875973" w:rsidRDefault="00875973" w:rsidP="00FD154C">
            <w:pPr>
              <w:spacing w:line="276" w:lineRule="auto"/>
              <w:ind w:hanging="70"/>
              <w:jc w:val="center"/>
              <w:rPr>
                <w:lang w:eastAsia="en-US"/>
              </w:rPr>
            </w:pPr>
          </w:p>
        </w:tc>
      </w:tr>
    </w:tbl>
    <w:p w:rsidR="00875973" w:rsidRDefault="00875973" w:rsidP="00875973">
      <w:pPr>
        <w:rPr>
          <w:vanish/>
        </w:rPr>
      </w:pPr>
    </w:p>
    <w:tbl>
      <w:tblPr>
        <w:tblpPr w:leftFromText="180" w:rightFromText="180" w:bottomFromText="200" w:vertAnchor="text" w:horzAnchor="margin" w:tblpX="23" w:tblpY="56"/>
        <w:tblOverlap w:val="never"/>
        <w:tblW w:w="0" w:type="auto"/>
        <w:tblLayout w:type="fixed"/>
        <w:tblCellMar>
          <w:left w:w="70" w:type="dxa"/>
          <w:right w:w="70" w:type="dxa"/>
        </w:tblCellMar>
        <w:tblLook w:val="04A0"/>
      </w:tblPr>
      <w:tblGrid>
        <w:gridCol w:w="4253"/>
      </w:tblGrid>
      <w:tr w:rsidR="00875973" w:rsidTr="00C42671">
        <w:trPr>
          <w:trHeight w:val="375"/>
        </w:trPr>
        <w:tc>
          <w:tcPr>
            <w:tcW w:w="4253" w:type="dxa"/>
            <w:hideMark/>
          </w:tcPr>
          <w:p w:rsidR="00875973" w:rsidRDefault="00875973" w:rsidP="00875973">
            <w:pPr>
              <w:jc w:val="both"/>
              <w:rPr>
                <w:szCs w:val="28"/>
                <w:lang w:eastAsia="en-US"/>
              </w:rPr>
            </w:pPr>
            <w:r>
              <w:rPr>
                <w:szCs w:val="28"/>
                <w:lang w:eastAsia="en-US"/>
              </w:rPr>
              <w:t xml:space="preserve">Об </w:t>
            </w:r>
            <w:r w:rsidRPr="00875973">
              <w:rPr>
                <w:szCs w:val="28"/>
                <w:lang w:eastAsia="en-US"/>
              </w:rPr>
              <w:t>утверждении Положения о внутреннем муниципальном финансовом контроле</w:t>
            </w:r>
            <w:r w:rsidR="00C42671">
              <w:rPr>
                <w:szCs w:val="28"/>
                <w:lang w:eastAsia="en-US"/>
              </w:rPr>
              <w:t xml:space="preserve"> в муниципальном образовании Ивановский сельсовет Оренбургского района Оренбургской области</w:t>
            </w:r>
          </w:p>
          <w:p w:rsidR="00C42671" w:rsidRDefault="00C42671" w:rsidP="00875973">
            <w:pPr>
              <w:jc w:val="both"/>
              <w:rPr>
                <w:szCs w:val="28"/>
                <w:lang w:eastAsia="en-US"/>
              </w:rPr>
            </w:pPr>
          </w:p>
        </w:tc>
      </w:tr>
      <w:tr w:rsidR="00875973" w:rsidTr="00C42671">
        <w:trPr>
          <w:trHeight w:val="375"/>
        </w:trPr>
        <w:tc>
          <w:tcPr>
            <w:tcW w:w="4253" w:type="dxa"/>
          </w:tcPr>
          <w:p w:rsidR="00875973" w:rsidRDefault="00875973" w:rsidP="00FD154C">
            <w:pPr>
              <w:spacing w:line="276" w:lineRule="auto"/>
              <w:jc w:val="both"/>
              <w:rPr>
                <w:szCs w:val="28"/>
                <w:lang w:eastAsia="en-US"/>
              </w:rPr>
            </w:pPr>
          </w:p>
        </w:tc>
      </w:tr>
    </w:tbl>
    <w:p w:rsidR="00875973" w:rsidRDefault="00875973" w:rsidP="00875973"/>
    <w:p w:rsidR="00875973" w:rsidRDefault="00875973" w:rsidP="00875973">
      <w:pPr>
        <w:pStyle w:val="a4"/>
      </w:pPr>
    </w:p>
    <w:p w:rsidR="00875973" w:rsidRDefault="00875973" w:rsidP="00875973">
      <w:pPr>
        <w:pStyle w:val="a4"/>
      </w:pPr>
    </w:p>
    <w:p w:rsidR="00875973" w:rsidRDefault="00875973" w:rsidP="00875973">
      <w:pPr>
        <w:pStyle w:val="a4"/>
      </w:pPr>
    </w:p>
    <w:p w:rsidR="00875973" w:rsidRDefault="00875973" w:rsidP="00875973">
      <w:pPr>
        <w:pStyle w:val="a4"/>
        <w:rPr>
          <w:szCs w:val="28"/>
        </w:rPr>
      </w:pPr>
    </w:p>
    <w:p w:rsidR="00875973" w:rsidRDefault="00875973" w:rsidP="00875973">
      <w:pPr>
        <w:pStyle w:val="a4"/>
        <w:rPr>
          <w:szCs w:val="28"/>
        </w:rPr>
      </w:pPr>
    </w:p>
    <w:p w:rsidR="00C42671" w:rsidRDefault="00C42671" w:rsidP="00875973">
      <w:pPr>
        <w:pStyle w:val="a4"/>
        <w:ind w:firstLine="709"/>
      </w:pPr>
    </w:p>
    <w:p w:rsidR="00C42671" w:rsidRDefault="00C42671" w:rsidP="00875973">
      <w:pPr>
        <w:pStyle w:val="a4"/>
        <w:ind w:firstLine="709"/>
      </w:pPr>
    </w:p>
    <w:p w:rsidR="00C42671" w:rsidRDefault="00C42671" w:rsidP="00875973">
      <w:pPr>
        <w:pStyle w:val="a4"/>
        <w:ind w:firstLine="709"/>
      </w:pPr>
    </w:p>
    <w:p w:rsidR="00C42671" w:rsidRDefault="00C42671" w:rsidP="00C42671">
      <w:pPr>
        <w:pStyle w:val="a4"/>
      </w:pPr>
    </w:p>
    <w:p w:rsidR="00C42671" w:rsidRDefault="00C42671" w:rsidP="00C42671">
      <w:pPr>
        <w:pStyle w:val="a4"/>
      </w:pPr>
    </w:p>
    <w:p w:rsidR="00875973" w:rsidRPr="008E3368" w:rsidRDefault="00875973" w:rsidP="00C42671">
      <w:pPr>
        <w:pStyle w:val="a4"/>
        <w:ind w:firstLine="709"/>
        <w:rPr>
          <w:szCs w:val="28"/>
        </w:rPr>
      </w:pPr>
      <w:r w:rsidRPr="008E3368">
        <w:t xml:space="preserve">В соответствии </w:t>
      </w:r>
      <w:r w:rsidR="00C42671">
        <w:t xml:space="preserve">с Бюджетным Кодексом Российской Федерации, </w:t>
      </w:r>
      <w:r w:rsidRPr="008E3368">
        <w:t xml:space="preserve"> Федеральным законом от 06 октября 2003 года № 131-ФЗ «Об общих принципах организации местного самоуправления в Российской Федерации», </w:t>
      </w:r>
      <w:r w:rsidRPr="008E3368">
        <w:rPr>
          <w:spacing w:val="2"/>
          <w:szCs w:val="28"/>
          <w:shd w:val="clear" w:color="auto" w:fill="FFFFFF"/>
        </w:rPr>
        <w:t xml:space="preserve">руководствуясь </w:t>
      </w:r>
      <w:r w:rsidRPr="008E3368">
        <w:rPr>
          <w:spacing w:val="3"/>
          <w:szCs w:val="28"/>
        </w:rPr>
        <w:t xml:space="preserve">Уставом муниципального образования Ивановский сельсовет Оренбургского района Оренбургской области, </w:t>
      </w:r>
      <w:r w:rsidR="00C42671">
        <w:rPr>
          <w:spacing w:val="3"/>
          <w:szCs w:val="28"/>
        </w:rPr>
        <w:t xml:space="preserve"> </w:t>
      </w:r>
      <w:r w:rsidRPr="008E3368">
        <w:rPr>
          <w:bCs/>
          <w:snapToGrid w:val="0"/>
          <w:szCs w:val="28"/>
        </w:rPr>
        <w:t>Совет депутатов муниципального образования Ивановский сельсовет</w:t>
      </w:r>
    </w:p>
    <w:p w:rsidR="00875973" w:rsidRPr="00E55C14" w:rsidRDefault="00875973" w:rsidP="00C42671">
      <w:pPr>
        <w:pStyle w:val="a4"/>
        <w:ind w:firstLine="709"/>
        <w:rPr>
          <w:color w:val="000000"/>
          <w:spacing w:val="3"/>
          <w:szCs w:val="28"/>
        </w:rPr>
      </w:pPr>
    </w:p>
    <w:p w:rsidR="00875973" w:rsidRDefault="00875973" w:rsidP="00875973">
      <w:pPr>
        <w:pStyle w:val="1"/>
        <w:spacing w:before="0" w:after="0"/>
        <w:ind w:firstLine="709"/>
        <w:jc w:val="both"/>
        <w:rPr>
          <w:rFonts w:ascii="Times New Roman" w:hAnsi="Times New Roman"/>
          <w:bCs w:val="0"/>
          <w:snapToGrid w:val="0"/>
          <w:color w:val="000000"/>
          <w:kern w:val="0"/>
          <w:sz w:val="28"/>
          <w:szCs w:val="28"/>
        </w:rPr>
      </w:pPr>
      <w:r>
        <w:rPr>
          <w:rFonts w:ascii="Times New Roman" w:hAnsi="Times New Roman"/>
          <w:bCs w:val="0"/>
          <w:snapToGrid w:val="0"/>
          <w:color w:val="000000"/>
          <w:kern w:val="0"/>
          <w:sz w:val="28"/>
          <w:szCs w:val="28"/>
        </w:rPr>
        <w:t>РЕШИЛ:</w:t>
      </w:r>
    </w:p>
    <w:p w:rsidR="00875973" w:rsidRDefault="00875973" w:rsidP="00875973">
      <w:pPr>
        <w:rPr>
          <w:szCs w:val="28"/>
        </w:rPr>
      </w:pPr>
    </w:p>
    <w:p w:rsidR="00C42671" w:rsidRPr="00C42671" w:rsidRDefault="00875973" w:rsidP="00C42671">
      <w:pPr>
        <w:widowControl w:val="0"/>
        <w:tabs>
          <w:tab w:val="left" w:pos="1260"/>
        </w:tabs>
        <w:suppressAutoHyphens/>
        <w:ind w:firstLine="709"/>
        <w:jc w:val="both"/>
        <w:rPr>
          <w:bCs/>
          <w:szCs w:val="28"/>
          <w:lang w:eastAsia="en-US"/>
        </w:rPr>
      </w:pPr>
      <w:r w:rsidRPr="00C42671">
        <w:rPr>
          <w:szCs w:val="28"/>
          <w:lang w:eastAsia="en-US"/>
        </w:rPr>
        <w:t xml:space="preserve">1. Утвердить Положение о внутреннем муниципальном финансовом контроле </w:t>
      </w:r>
      <w:r w:rsidRPr="00C42671">
        <w:rPr>
          <w:bCs/>
          <w:szCs w:val="28"/>
          <w:lang w:eastAsia="en-US"/>
        </w:rPr>
        <w:t>согласно Приложения</w:t>
      </w:r>
      <w:r w:rsidR="00C42671" w:rsidRPr="00C42671">
        <w:rPr>
          <w:bCs/>
          <w:szCs w:val="28"/>
          <w:lang w:eastAsia="en-US"/>
        </w:rPr>
        <w:t xml:space="preserve"> № 1.</w:t>
      </w:r>
    </w:p>
    <w:p w:rsidR="00C42671" w:rsidRPr="00C42671" w:rsidRDefault="00C42671" w:rsidP="00C42671">
      <w:pPr>
        <w:widowControl w:val="0"/>
        <w:tabs>
          <w:tab w:val="left" w:pos="1260"/>
        </w:tabs>
        <w:suppressAutoHyphens/>
        <w:ind w:firstLine="709"/>
        <w:jc w:val="both"/>
        <w:rPr>
          <w:bCs/>
          <w:szCs w:val="28"/>
          <w:lang w:eastAsia="en-US"/>
        </w:rPr>
      </w:pPr>
      <w:r w:rsidRPr="00C42671">
        <w:rPr>
          <w:color w:val="282828"/>
          <w:szCs w:val="28"/>
        </w:rPr>
        <w:t>2. Утвердить Положение о комиссии по внутреннему муниципальному финансовому контролю (приложение №2).</w:t>
      </w:r>
    </w:p>
    <w:p w:rsidR="00C42671" w:rsidRPr="00C42671" w:rsidRDefault="00C42671" w:rsidP="00C42671">
      <w:pPr>
        <w:pStyle w:val="a3"/>
        <w:shd w:val="clear" w:color="auto" w:fill="FFFFFF"/>
        <w:spacing w:before="0" w:beforeAutospacing="0" w:after="0" w:afterAutospacing="0"/>
        <w:ind w:firstLine="709"/>
        <w:jc w:val="both"/>
        <w:rPr>
          <w:color w:val="282828"/>
          <w:sz w:val="28"/>
          <w:szCs w:val="28"/>
        </w:rPr>
      </w:pPr>
      <w:r w:rsidRPr="00C42671">
        <w:rPr>
          <w:color w:val="282828"/>
          <w:sz w:val="28"/>
          <w:szCs w:val="28"/>
        </w:rPr>
        <w:t>3. Утвердить состав комиссии по внутреннему муниципальному финансовому контролю (приложение №3).</w:t>
      </w:r>
    </w:p>
    <w:p w:rsidR="00875973" w:rsidRPr="00C42671" w:rsidRDefault="00C42671" w:rsidP="00C42671">
      <w:pPr>
        <w:pStyle w:val="a3"/>
        <w:spacing w:before="0" w:beforeAutospacing="0" w:after="0" w:afterAutospacing="0"/>
        <w:ind w:firstLine="709"/>
        <w:jc w:val="both"/>
        <w:rPr>
          <w:sz w:val="28"/>
          <w:szCs w:val="28"/>
        </w:rPr>
      </w:pPr>
      <w:r w:rsidRPr="00C42671">
        <w:rPr>
          <w:sz w:val="28"/>
          <w:szCs w:val="28"/>
        </w:rPr>
        <w:t>4</w:t>
      </w:r>
      <w:r w:rsidR="00875973" w:rsidRPr="00C42671">
        <w:rPr>
          <w:sz w:val="28"/>
          <w:szCs w:val="28"/>
        </w:rPr>
        <w:t>. Настоящее решение подлежит обнародованию в здании Администрации МО Ивановский сельсовет и размещению на официальном сайте муниципального образования Ивановский сельсовет в сети «Интернет».</w:t>
      </w:r>
    </w:p>
    <w:p w:rsidR="00875973" w:rsidRPr="00C42671" w:rsidRDefault="00C42671" w:rsidP="00C42671">
      <w:pPr>
        <w:pStyle w:val="a3"/>
        <w:spacing w:before="0" w:beforeAutospacing="0" w:after="0" w:afterAutospacing="0"/>
        <w:ind w:firstLine="709"/>
        <w:jc w:val="both"/>
        <w:rPr>
          <w:sz w:val="28"/>
          <w:szCs w:val="28"/>
        </w:rPr>
      </w:pPr>
      <w:r w:rsidRPr="00C42671">
        <w:rPr>
          <w:sz w:val="28"/>
          <w:szCs w:val="28"/>
        </w:rPr>
        <w:lastRenderedPageBreak/>
        <w:t>5</w:t>
      </w:r>
      <w:r w:rsidR="00875973" w:rsidRPr="00C42671">
        <w:rPr>
          <w:sz w:val="28"/>
          <w:szCs w:val="28"/>
        </w:rPr>
        <w:t>. Установить, что настоящее решение вступает в силу с момента его обнародования.</w:t>
      </w:r>
    </w:p>
    <w:p w:rsidR="00875973" w:rsidRPr="00C42671" w:rsidRDefault="00C42671" w:rsidP="00C42671">
      <w:pPr>
        <w:pStyle w:val="a3"/>
        <w:spacing w:before="0" w:beforeAutospacing="0" w:after="0" w:afterAutospacing="0"/>
        <w:ind w:firstLine="709"/>
        <w:jc w:val="both"/>
        <w:rPr>
          <w:sz w:val="28"/>
          <w:szCs w:val="28"/>
        </w:rPr>
      </w:pPr>
      <w:r w:rsidRPr="00C42671">
        <w:rPr>
          <w:spacing w:val="2"/>
          <w:sz w:val="28"/>
          <w:szCs w:val="28"/>
          <w:shd w:val="clear" w:color="auto" w:fill="FFFFFF"/>
        </w:rPr>
        <w:t>6</w:t>
      </w:r>
      <w:r w:rsidR="00875973" w:rsidRPr="00C42671">
        <w:rPr>
          <w:spacing w:val="2"/>
          <w:sz w:val="28"/>
          <w:szCs w:val="28"/>
          <w:shd w:val="clear" w:color="auto" w:fill="FFFFFF"/>
        </w:rPr>
        <w:t>.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p>
    <w:p w:rsidR="00875973" w:rsidRPr="00C42671" w:rsidRDefault="00C42671" w:rsidP="00C42671">
      <w:pPr>
        <w:ind w:firstLine="709"/>
        <w:jc w:val="both"/>
        <w:rPr>
          <w:szCs w:val="28"/>
        </w:rPr>
      </w:pPr>
      <w:r w:rsidRPr="00C42671">
        <w:rPr>
          <w:szCs w:val="28"/>
        </w:rPr>
        <w:t>7</w:t>
      </w:r>
      <w:r w:rsidR="00875973" w:rsidRPr="00C42671">
        <w:rPr>
          <w:szCs w:val="28"/>
        </w:rPr>
        <w:t>. Контроль за исполнением настоящего решения возложить на постоянную комиссию по бюджетной, налоговой и финансовой политике, мандатным вопросам, вопросам собственности, местного самоуправления, и экономическим вопросам (Тимофеев А. С.)</w:t>
      </w:r>
    </w:p>
    <w:p w:rsidR="00875973" w:rsidRDefault="00875973" w:rsidP="00875973">
      <w:pPr>
        <w:tabs>
          <w:tab w:val="left" w:pos="993"/>
        </w:tabs>
        <w:ind w:firstLine="709"/>
        <w:jc w:val="both"/>
        <w:rPr>
          <w:szCs w:val="28"/>
        </w:rPr>
      </w:pPr>
    </w:p>
    <w:p w:rsidR="00875973" w:rsidRDefault="00875973" w:rsidP="00875973">
      <w:pPr>
        <w:ind w:firstLine="709"/>
        <w:jc w:val="both"/>
        <w:rPr>
          <w:szCs w:val="28"/>
        </w:rPr>
      </w:pPr>
      <w:r>
        <w:rPr>
          <w:szCs w:val="28"/>
        </w:rPr>
        <w:t xml:space="preserve">Глава муниципального образования -                                         </w:t>
      </w:r>
    </w:p>
    <w:p w:rsidR="00875973" w:rsidRDefault="00875973" w:rsidP="00875973">
      <w:pPr>
        <w:ind w:firstLine="709"/>
        <w:jc w:val="both"/>
        <w:rPr>
          <w:szCs w:val="28"/>
        </w:rPr>
      </w:pPr>
      <w:r>
        <w:rPr>
          <w:szCs w:val="28"/>
        </w:rPr>
        <w:t xml:space="preserve">Председатель Совета депутатов                                           Е. Г. Швецов </w:t>
      </w:r>
    </w:p>
    <w:p w:rsidR="00875973" w:rsidRDefault="00875973" w:rsidP="00875973">
      <w:pPr>
        <w:rPr>
          <w:szCs w:val="28"/>
        </w:rPr>
      </w:pPr>
    </w:p>
    <w:p w:rsidR="00875973" w:rsidRDefault="00875973" w:rsidP="00875973">
      <w:pPr>
        <w:rPr>
          <w:szCs w:val="28"/>
        </w:rPr>
      </w:pPr>
    </w:p>
    <w:p w:rsidR="00875973" w:rsidRDefault="00875973" w:rsidP="00875973">
      <w:pPr>
        <w:jc w:val="both"/>
        <w:rPr>
          <w:sz w:val="24"/>
          <w:szCs w:val="24"/>
        </w:rPr>
      </w:pPr>
    </w:p>
    <w:p w:rsidR="00875973" w:rsidRDefault="00875973" w:rsidP="00875973">
      <w:pPr>
        <w:pStyle w:val="2"/>
        <w:rPr>
          <w:szCs w:val="28"/>
        </w:rPr>
      </w:pPr>
    </w:p>
    <w:p w:rsidR="00875973" w:rsidRDefault="00875973" w:rsidP="00875973">
      <w:pPr>
        <w:pStyle w:val="2"/>
        <w:rPr>
          <w:szCs w:val="28"/>
        </w:rPr>
      </w:pPr>
    </w:p>
    <w:p w:rsidR="00875973" w:rsidRDefault="00875973" w:rsidP="00875973">
      <w:pPr>
        <w:pStyle w:val="2"/>
        <w:rPr>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C42671" w:rsidRDefault="00C42671" w:rsidP="00875973">
      <w:pPr>
        <w:jc w:val="both"/>
        <w:rPr>
          <w:i/>
          <w:szCs w:val="28"/>
        </w:rPr>
      </w:pPr>
    </w:p>
    <w:p w:rsidR="00875973" w:rsidRDefault="00875973" w:rsidP="00875973">
      <w:pPr>
        <w:jc w:val="both"/>
        <w:rPr>
          <w:i/>
          <w:szCs w:val="28"/>
        </w:rPr>
      </w:pPr>
    </w:p>
    <w:p w:rsidR="00875973" w:rsidRDefault="00875973" w:rsidP="00875973">
      <w:pPr>
        <w:jc w:val="both"/>
        <w:rPr>
          <w:i/>
          <w:szCs w:val="28"/>
        </w:rPr>
      </w:pPr>
    </w:p>
    <w:p w:rsidR="00875973" w:rsidRPr="00875973" w:rsidRDefault="00875973" w:rsidP="00875973">
      <w:pPr>
        <w:jc w:val="right"/>
        <w:rPr>
          <w:szCs w:val="28"/>
        </w:rPr>
      </w:pPr>
      <w:r w:rsidRPr="00875973">
        <w:rPr>
          <w:szCs w:val="28"/>
        </w:rPr>
        <w:lastRenderedPageBreak/>
        <w:t xml:space="preserve">      Приложение № 1                                                                                 </w:t>
      </w:r>
    </w:p>
    <w:p w:rsidR="00875973" w:rsidRPr="00875973" w:rsidRDefault="00875973" w:rsidP="00875973">
      <w:pPr>
        <w:jc w:val="right"/>
        <w:rPr>
          <w:szCs w:val="28"/>
        </w:rPr>
      </w:pPr>
      <w:r w:rsidRPr="00875973">
        <w:rPr>
          <w:szCs w:val="28"/>
        </w:rPr>
        <w:t xml:space="preserve">                                                                            к </w:t>
      </w:r>
      <w:r w:rsidR="00387760">
        <w:rPr>
          <w:szCs w:val="28"/>
        </w:rPr>
        <w:t>Решению С</w:t>
      </w:r>
      <w:r w:rsidRPr="00875973">
        <w:rPr>
          <w:szCs w:val="28"/>
        </w:rPr>
        <w:t>овета депутатов</w:t>
      </w:r>
    </w:p>
    <w:p w:rsidR="00875973" w:rsidRPr="00875973" w:rsidRDefault="0037488B" w:rsidP="00875973">
      <w:pPr>
        <w:jc w:val="right"/>
        <w:rPr>
          <w:szCs w:val="28"/>
        </w:rPr>
      </w:pPr>
      <w:r>
        <w:rPr>
          <w:szCs w:val="28"/>
        </w:rPr>
        <w:t>МО Ивановский  сельсовет</w:t>
      </w:r>
    </w:p>
    <w:p w:rsidR="00875973" w:rsidRPr="00875973" w:rsidRDefault="0037488B" w:rsidP="00875973">
      <w:pPr>
        <w:jc w:val="right"/>
        <w:rPr>
          <w:szCs w:val="28"/>
        </w:rPr>
      </w:pPr>
      <w:r>
        <w:rPr>
          <w:szCs w:val="28"/>
        </w:rPr>
        <w:t xml:space="preserve"> от   28.11.2017  г. №  98</w:t>
      </w:r>
    </w:p>
    <w:p w:rsidR="00875973" w:rsidRPr="00875973" w:rsidRDefault="00875973" w:rsidP="00875973">
      <w:pPr>
        <w:jc w:val="center"/>
        <w:rPr>
          <w:szCs w:val="28"/>
        </w:rPr>
      </w:pPr>
    </w:p>
    <w:p w:rsidR="00875973" w:rsidRPr="00875973" w:rsidRDefault="00875973" w:rsidP="00875973">
      <w:pPr>
        <w:jc w:val="center"/>
        <w:rPr>
          <w:b/>
          <w:szCs w:val="28"/>
        </w:rPr>
      </w:pPr>
      <w:r w:rsidRPr="00875973">
        <w:rPr>
          <w:b/>
          <w:szCs w:val="28"/>
        </w:rPr>
        <w:t>Положение</w:t>
      </w:r>
    </w:p>
    <w:p w:rsidR="00875973" w:rsidRPr="00875973" w:rsidRDefault="00875973" w:rsidP="00875973">
      <w:pPr>
        <w:jc w:val="center"/>
        <w:rPr>
          <w:b/>
          <w:szCs w:val="28"/>
        </w:rPr>
      </w:pPr>
      <w:r w:rsidRPr="00875973">
        <w:rPr>
          <w:b/>
          <w:szCs w:val="28"/>
        </w:rPr>
        <w:t>о внутреннем муниципальном финансовом контроле</w:t>
      </w:r>
    </w:p>
    <w:p w:rsidR="00875973" w:rsidRPr="00875973" w:rsidRDefault="00875973" w:rsidP="00875973">
      <w:pPr>
        <w:rPr>
          <w:b/>
          <w:szCs w:val="28"/>
        </w:rPr>
      </w:pPr>
    </w:p>
    <w:p w:rsidR="00875973" w:rsidRPr="00875973" w:rsidRDefault="00875973" w:rsidP="00875973">
      <w:pPr>
        <w:jc w:val="center"/>
        <w:rPr>
          <w:b/>
          <w:szCs w:val="28"/>
        </w:rPr>
      </w:pPr>
      <w:r w:rsidRPr="00875973">
        <w:rPr>
          <w:b/>
          <w:szCs w:val="28"/>
        </w:rPr>
        <w:t>1. Общие положения</w:t>
      </w:r>
    </w:p>
    <w:p w:rsidR="00875973" w:rsidRPr="00875973" w:rsidRDefault="00875973" w:rsidP="00875973">
      <w:pPr>
        <w:rPr>
          <w:szCs w:val="28"/>
        </w:rPr>
      </w:pPr>
    </w:p>
    <w:p w:rsidR="00875973" w:rsidRPr="00875973" w:rsidRDefault="00875973" w:rsidP="00875973">
      <w:pPr>
        <w:jc w:val="both"/>
        <w:rPr>
          <w:szCs w:val="28"/>
        </w:rPr>
      </w:pPr>
      <w:r w:rsidRPr="00875973">
        <w:rPr>
          <w:szCs w:val="28"/>
        </w:rPr>
        <w:tab/>
        <w:t>1.1. Положение разработано для целей организации действенного контроля обеспечения соблюдения бюджетного законодательства Российской Федерации и иных правовых актов, регулирующих бюджетные правоотношения, подтверждения достоверности, полноты и соответствия нормативным требованиям бюджетной отчетности, экономности, результативности и эффективности использования средств бюджета Ивановского сельсовета и средств, полученных в виде межбюджетных трансфертов, оценки возможных резервов повышения результативности и экономности расходов на основе их анализа, введения форм и методов муниципального финансового контроля, установление критериев эффективности использования бюджетных ассигнований, определения мер ответственности за каждое нарушение бюджетного законодательства Российской Федерации, нецелевое и неэффективное расходование бюджетных средств.</w:t>
      </w:r>
    </w:p>
    <w:p w:rsidR="00875973" w:rsidRPr="00875973" w:rsidRDefault="00875973" w:rsidP="00875973">
      <w:pPr>
        <w:jc w:val="both"/>
        <w:rPr>
          <w:szCs w:val="28"/>
        </w:rPr>
      </w:pPr>
      <w:r w:rsidRPr="00875973">
        <w:rPr>
          <w:szCs w:val="28"/>
        </w:rPr>
        <w:tab/>
        <w:t>1.2. Под внутренним муниципальным финансовым контролем (далее по тексту – внутренний финансовый контроль) понимается финансовый контроль, осуществляемый администрацией Ивановского сельсовета на основе принципов законности, системности, объективности и гласности с использованием специфических организационных форм и методов. Функции внутреннего финансового контроля в администрации Ивановского сельсовета осуществляются должностными лицами администрации Ивановского сельсовета, в рамках установленных законодательством соответствующих полномочий.</w:t>
      </w:r>
    </w:p>
    <w:p w:rsidR="00875973" w:rsidRPr="00875973" w:rsidRDefault="00875973" w:rsidP="00875973">
      <w:pPr>
        <w:jc w:val="both"/>
        <w:rPr>
          <w:szCs w:val="28"/>
        </w:rPr>
      </w:pPr>
      <w:r w:rsidRPr="00875973">
        <w:rPr>
          <w:szCs w:val="28"/>
        </w:rPr>
        <w:tab/>
        <w:t>1.3. Объектами внутреннего финансового контроля, в целях реализации данного нормативного акта, являются  учреждения Ивановского сельсовета,  если они:</w:t>
      </w:r>
    </w:p>
    <w:p w:rsidR="00875973" w:rsidRPr="00875973" w:rsidRDefault="00875973" w:rsidP="00875973">
      <w:pPr>
        <w:jc w:val="both"/>
        <w:rPr>
          <w:szCs w:val="28"/>
        </w:rPr>
      </w:pPr>
      <w:r w:rsidRPr="00875973">
        <w:rPr>
          <w:szCs w:val="28"/>
        </w:rPr>
        <w:tab/>
        <w:t>- являются главными распорядителями, распорядителями, получателями средств бюджета Ивановского сельсовета.</w:t>
      </w:r>
    </w:p>
    <w:p w:rsidR="00875973" w:rsidRPr="00875973" w:rsidRDefault="00875973" w:rsidP="00875973">
      <w:pPr>
        <w:jc w:val="both"/>
        <w:rPr>
          <w:szCs w:val="28"/>
        </w:rPr>
      </w:pPr>
      <w:r w:rsidRPr="00875973">
        <w:rPr>
          <w:szCs w:val="28"/>
        </w:rPr>
        <w:tab/>
        <w:t>- используют имущество, находящееся в собственности Ивановского сельсовета, либо управляют им;</w:t>
      </w:r>
    </w:p>
    <w:p w:rsidR="00630686" w:rsidRDefault="00875973" w:rsidP="00630686">
      <w:pPr>
        <w:jc w:val="both"/>
        <w:rPr>
          <w:szCs w:val="28"/>
        </w:rPr>
      </w:pPr>
      <w:r w:rsidRPr="00875973">
        <w:rPr>
          <w:szCs w:val="28"/>
        </w:rPr>
        <w:tab/>
        <w:t>- являются получателями муниципальных гарантий и (или) бюджетных кредитов, бюджетных инвестиций.</w:t>
      </w:r>
    </w:p>
    <w:p w:rsidR="00C42671" w:rsidRPr="00630686" w:rsidRDefault="00C42671" w:rsidP="00630686">
      <w:pPr>
        <w:ind w:firstLine="709"/>
        <w:jc w:val="both"/>
        <w:rPr>
          <w:szCs w:val="28"/>
        </w:rPr>
      </w:pPr>
      <w:r w:rsidRPr="00630686">
        <w:rPr>
          <w:szCs w:val="28"/>
        </w:rPr>
        <w:t>1.4. Основные задачи внутреннего муниципального финансового контроля:</w:t>
      </w:r>
    </w:p>
    <w:p w:rsidR="00630686" w:rsidRDefault="00C42671" w:rsidP="00630686">
      <w:pPr>
        <w:pStyle w:val="a3"/>
        <w:shd w:val="clear" w:color="auto" w:fill="FFFFFF"/>
        <w:spacing w:before="0" w:beforeAutospacing="0" w:after="0" w:afterAutospacing="0"/>
        <w:ind w:firstLine="709"/>
        <w:jc w:val="both"/>
        <w:rPr>
          <w:sz w:val="28"/>
          <w:szCs w:val="28"/>
        </w:rPr>
      </w:pPr>
      <w:r w:rsidRPr="00630686">
        <w:rPr>
          <w:sz w:val="28"/>
          <w:szCs w:val="28"/>
        </w:rPr>
        <w:t>1.4.1. Основными задачами финансового контроля являются:</w:t>
      </w:r>
    </w:p>
    <w:p w:rsidR="00630686" w:rsidRDefault="00C42671" w:rsidP="00630686">
      <w:pPr>
        <w:pStyle w:val="a3"/>
        <w:shd w:val="clear" w:color="auto" w:fill="FFFFFF"/>
        <w:spacing w:before="0" w:beforeAutospacing="0" w:after="0" w:afterAutospacing="0"/>
        <w:ind w:firstLine="709"/>
        <w:jc w:val="both"/>
        <w:rPr>
          <w:sz w:val="28"/>
          <w:szCs w:val="28"/>
        </w:rPr>
      </w:pPr>
      <w:r w:rsidRPr="00630686">
        <w:rPr>
          <w:sz w:val="28"/>
          <w:szCs w:val="28"/>
        </w:rPr>
        <w:lastRenderedPageBreak/>
        <w:t>-</w:t>
      </w:r>
      <w:r w:rsidR="00630686">
        <w:rPr>
          <w:sz w:val="28"/>
          <w:szCs w:val="28"/>
        </w:rPr>
        <w:t xml:space="preserve"> </w:t>
      </w:r>
      <w:r w:rsidRPr="00630686">
        <w:rPr>
          <w:sz w:val="28"/>
          <w:szCs w:val="28"/>
        </w:rPr>
        <w:t>осуществление контроля за исполнением местного бюджета, доходных и расходных статей местного бюджета по объемам, структуре и целевому назначению;</w:t>
      </w:r>
    </w:p>
    <w:p w:rsidR="00630686" w:rsidRDefault="00C42671" w:rsidP="00630686">
      <w:pPr>
        <w:pStyle w:val="a3"/>
        <w:shd w:val="clear" w:color="auto" w:fill="FFFFFF"/>
        <w:spacing w:before="0" w:beforeAutospacing="0" w:after="0" w:afterAutospacing="0"/>
        <w:ind w:firstLine="709"/>
        <w:jc w:val="both"/>
        <w:rPr>
          <w:sz w:val="28"/>
          <w:szCs w:val="28"/>
        </w:rPr>
      </w:pPr>
      <w:r w:rsidRPr="00630686">
        <w:rPr>
          <w:sz w:val="28"/>
          <w:szCs w:val="28"/>
        </w:rPr>
        <w:t>- осуществление контроля за поступлением средств в местный бюджет от распоряжения и управления имуществом, находящимся в муниципальной собственности сельского поселения;</w:t>
      </w:r>
    </w:p>
    <w:p w:rsidR="00630686" w:rsidRDefault="00C42671" w:rsidP="00630686">
      <w:pPr>
        <w:pStyle w:val="a3"/>
        <w:shd w:val="clear" w:color="auto" w:fill="FFFFFF"/>
        <w:spacing w:before="0" w:beforeAutospacing="0" w:after="0" w:afterAutospacing="0"/>
        <w:ind w:firstLine="709"/>
        <w:jc w:val="both"/>
        <w:rPr>
          <w:sz w:val="28"/>
          <w:szCs w:val="28"/>
        </w:rPr>
      </w:pPr>
      <w:r w:rsidRPr="00630686">
        <w:rPr>
          <w:sz w:val="28"/>
          <w:szCs w:val="28"/>
        </w:rPr>
        <w:t>-</w:t>
      </w:r>
      <w:r w:rsidR="00630686">
        <w:rPr>
          <w:sz w:val="28"/>
          <w:szCs w:val="28"/>
        </w:rPr>
        <w:t xml:space="preserve"> </w:t>
      </w:r>
      <w:r w:rsidRPr="00630686">
        <w:rPr>
          <w:sz w:val="28"/>
          <w:szCs w:val="28"/>
        </w:rPr>
        <w:t>осуществление контроля за целевым и эффективным использованием средств местного бюджета, в том числе направленных получателям средств местного бюджета;</w:t>
      </w:r>
    </w:p>
    <w:p w:rsidR="00630686" w:rsidRDefault="00C42671" w:rsidP="00630686">
      <w:pPr>
        <w:pStyle w:val="a3"/>
        <w:shd w:val="clear" w:color="auto" w:fill="FFFFFF"/>
        <w:spacing w:before="0" w:beforeAutospacing="0" w:after="0" w:afterAutospacing="0"/>
        <w:ind w:firstLine="709"/>
        <w:jc w:val="both"/>
        <w:rPr>
          <w:sz w:val="28"/>
          <w:szCs w:val="28"/>
        </w:rPr>
      </w:pPr>
      <w:r w:rsidRPr="00630686">
        <w:rPr>
          <w:sz w:val="28"/>
          <w:szCs w:val="28"/>
        </w:rPr>
        <w:t>-</w:t>
      </w:r>
      <w:r w:rsidR="00630686">
        <w:rPr>
          <w:sz w:val="28"/>
          <w:szCs w:val="28"/>
        </w:rPr>
        <w:t xml:space="preserve"> </w:t>
      </w:r>
      <w:r w:rsidRPr="00630686">
        <w:rPr>
          <w:sz w:val="28"/>
          <w:szCs w:val="28"/>
        </w:rPr>
        <w:t>осуществление контроля за соблюдением законодательства Российской Федерации и иных нормативных правовых актов Российской Федерации о размещении заказов на поставки товаров, выполнение работ, оказание услуг для муниципальных нужд (далее - контроль за размещением заказов);</w:t>
      </w:r>
    </w:p>
    <w:p w:rsidR="00C42671" w:rsidRPr="00875973" w:rsidRDefault="00C42671" w:rsidP="00630686">
      <w:pPr>
        <w:pStyle w:val="a3"/>
        <w:shd w:val="clear" w:color="auto" w:fill="FFFFFF"/>
        <w:spacing w:before="0" w:beforeAutospacing="0" w:after="0" w:afterAutospacing="0"/>
        <w:ind w:firstLine="709"/>
        <w:jc w:val="both"/>
        <w:rPr>
          <w:sz w:val="28"/>
          <w:szCs w:val="28"/>
        </w:rPr>
      </w:pPr>
      <w:r w:rsidRPr="00630686">
        <w:rPr>
          <w:sz w:val="28"/>
          <w:szCs w:val="28"/>
        </w:rPr>
        <w:t>-</w:t>
      </w:r>
      <w:r w:rsidR="00630686" w:rsidRPr="00630686">
        <w:rPr>
          <w:sz w:val="28"/>
          <w:szCs w:val="28"/>
        </w:rPr>
        <w:t xml:space="preserve"> </w:t>
      </w:r>
      <w:r w:rsidRPr="00630686">
        <w:rPr>
          <w:sz w:val="28"/>
          <w:szCs w:val="28"/>
        </w:rPr>
        <w:t>анализ выявленных отклонений от установленных показателей местного бюджета и подготовка предложений, направленных на их устранение.</w:t>
      </w:r>
      <w:r w:rsidR="00630686" w:rsidRPr="00630686">
        <w:rPr>
          <w:sz w:val="28"/>
          <w:szCs w:val="28"/>
        </w:rPr>
        <w:br/>
      </w:r>
    </w:p>
    <w:p w:rsidR="00875973" w:rsidRPr="00875973" w:rsidRDefault="00875973" w:rsidP="00875973">
      <w:pPr>
        <w:jc w:val="center"/>
        <w:rPr>
          <w:b/>
          <w:szCs w:val="28"/>
        </w:rPr>
      </w:pPr>
      <w:r w:rsidRPr="00875973">
        <w:rPr>
          <w:b/>
          <w:szCs w:val="28"/>
        </w:rPr>
        <w:t xml:space="preserve">2. Формы и методы </w:t>
      </w:r>
      <w:r>
        <w:rPr>
          <w:b/>
          <w:szCs w:val="28"/>
        </w:rPr>
        <w:t>внутреннего финансового контроля</w:t>
      </w:r>
    </w:p>
    <w:p w:rsidR="00875973" w:rsidRPr="00875973" w:rsidRDefault="00875973" w:rsidP="00875973">
      <w:pPr>
        <w:jc w:val="both"/>
        <w:rPr>
          <w:szCs w:val="28"/>
        </w:rPr>
      </w:pPr>
      <w:r w:rsidRPr="00875973">
        <w:rPr>
          <w:szCs w:val="28"/>
        </w:rPr>
        <w:tab/>
        <w:t>2.1. Администрацией Ивановского сельсовета применяются следующие формы внутреннего финансового контроля:</w:t>
      </w:r>
    </w:p>
    <w:p w:rsidR="00875973" w:rsidRPr="00875973" w:rsidRDefault="00875973" w:rsidP="00875973">
      <w:pPr>
        <w:jc w:val="both"/>
        <w:rPr>
          <w:szCs w:val="28"/>
        </w:rPr>
      </w:pPr>
      <w:r w:rsidRPr="00875973">
        <w:rPr>
          <w:szCs w:val="28"/>
        </w:rPr>
        <w:tab/>
        <w:t>- контроль законности;</w:t>
      </w:r>
    </w:p>
    <w:p w:rsidR="00875973" w:rsidRPr="00875973" w:rsidRDefault="00875973" w:rsidP="00875973">
      <w:pPr>
        <w:jc w:val="both"/>
        <w:rPr>
          <w:szCs w:val="28"/>
        </w:rPr>
      </w:pPr>
      <w:r w:rsidRPr="00875973">
        <w:rPr>
          <w:szCs w:val="28"/>
        </w:rPr>
        <w:tab/>
        <w:t>- контроль бюджетной отчетности;</w:t>
      </w:r>
    </w:p>
    <w:p w:rsidR="00875973" w:rsidRPr="00875973" w:rsidRDefault="00875973" w:rsidP="00875973">
      <w:pPr>
        <w:jc w:val="both"/>
        <w:rPr>
          <w:szCs w:val="28"/>
        </w:rPr>
      </w:pPr>
      <w:r w:rsidRPr="00875973">
        <w:rPr>
          <w:szCs w:val="28"/>
        </w:rPr>
        <w:tab/>
        <w:t>- контроль целевого использования;</w:t>
      </w:r>
    </w:p>
    <w:p w:rsidR="00875973" w:rsidRPr="00875973" w:rsidRDefault="00875973" w:rsidP="00875973">
      <w:pPr>
        <w:jc w:val="both"/>
        <w:rPr>
          <w:szCs w:val="28"/>
        </w:rPr>
      </w:pPr>
      <w:r w:rsidRPr="00875973">
        <w:rPr>
          <w:szCs w:val="28"/>
        </w:rPr>
        <w:tab/>
        <w:t>- контроль эффективности.</w:t>
      </w:r>
    </w:p>
    <w:p w:rsidR="00875973" w:rsidRPr="00875973" w:rsidRDefault="00875973" w:rsidP="00875973">
      <w:pPr>
        <w:jc w:val="both"/>
        <w:rPr>
          <w:szCs w:val="28"/>
        </w:rPr>
      </w:pPr>
      <w:r w:rsidRPr="00875973">
        <w:rPr>
          <w:szCs w:val="28"/>
        </w:rPr>
        <w:tab/>
        <w:t>2.1.1. Контроль законности проводится для целей подтверждения законности использования (расходования, распоряжения) средств (имущества), оценки качества обеспечения соблюдения бюджетного законодательства Российской Федерации и иных правовых актов, регулирующих бюджетные правоотношения, и подготовки предложений по устранению причин выявленных нарушений.</w:t>
      </w:r>
    </w:p>
    <w:p w:rsidR="00875973" w:rsidRPr="00875973" w:rsidRDefault="00875973" w:rsidP="00875973">
      <w:pPr>
        <w:jc w:val="both"/>
        <w:rPr>
          <w:szCs w:val="28"/>
        </w:rPr>
      </w:pPr>
      <w:r w:rsidRPr="00875973">
        <w:rPr>
          <w:szCs w:val="28"/>
        </w:rPr>
        <w:tab/>
        <w:t xml:space="preserve">2.1.2. Контроль бюджетной отчетности осуществляется в целях </w:t>
      </w:r>
    </w:p>
    <w:p w:rsidR="00875973" w:rsidRPr="00875973" w:rsidRDefault="00875973" w:rsidP="00875973">
      <w:pPr>
        <w:jc w:val="both"/>
        <w:rPr>
          <w:szCs w:val="28"/>
        </w:rPr>
      </w:pPr>
      <w:r w:rsidRPr="00875973">
        <w:rPr>
          <w:szCs w:val="28"/>
        </w:rPr>
        <w:t>подтверждения соблюдения установленных правил и стандартов ведения бюджетного учета и формирования бюджетной отчетности (годового отчета об исполнении бюджета), оценки качества обеспечения соблюдения указанных правил и стандартов в объекте контроля и подготовки предложений по устранению причин выявленных нарушений.</w:t>
      </w:r>
    </w:p>
    <w:p w:rsidR="00875973" w:rsidRPr="00875973" w:rsidRDefault="00875973" w:rsidP="00875973">
      <w:pPr>
        <w:jc w:val="both"/>
        <w:rPr>
          <w:szCs w:val="28"/>
        </w:rPr>
      </w:pPr>
      <w:r w:rsidRPr="00875973">
        <w:rPr>
          <w:szCs w:val="28"/>
        </w:rPr>
        <w:tab/>
        <w:t>2.1.3. Контроль целевого использования проводится для оценки направления и использования бюджетных средств на цели, соответствующие условиям получения указанных средств, определенным правовым основанием их получения (утвержденным бюджетом, бюджетной росписью, уведомлением о бюджетных ассигнованиях, бюджетной сметой, планом финансово-хозяйственной деятельности) и оценки качества обеспечения направления и использования средств по целевому назначению.</w:t>
      </w:r>
    </w:p>
    <w:p w:rsidR="00875973" w:rsidRPr="00875973" w:rsidRDefault="00875973" w:rsidP="00875973">
      <w:pPr>
        <w:jc w:val="both"/>
        <w:rPr>
          <w:szCs w:val="28"/>
        </w:rPr>
      </w:pPr>
      <w:r w:rsidRPr="00875973">
        <w:rPr>
          <w:szCs w:val="28"/>
        </w:rPr>
        <w:lastRenderedPageBreak/>
        <w:tab/>
        <w:t>2.1.4. Контроль эффективности проводится для оценки экономности, результативности использования бюджетных ассигнований и подготовки рекомендаций по повышению рационального использования бюджетных средств, обеспечивающего достижение заданных результатов с использованием наименьшего объема средств или достижение наилучших результатов с использованием утвержденного объема бюджетных средств.</w:t>
      </w:r>
    </w:p>
    <w:p w:rsidR="00875973" w:rsidRPr="00875973" w:rsidRDefault="00875973" w:rsidP="00875973">
      <w:pPr>
        <w:jc w:val="both"/>
        <w:rPr>
          <w:szCs w:val="28"/>
        </w:rPr>
      </w:pPr>
      <w:r w:rsidRPr="00875973">
        <w:rPr>
          <w:szCs w:val="28"/>
        </w:rPr>
        <w:tab/>
        <w:t>2.2. Для достижения основной цели внутреннего финансового контроля должностными лицами администрации Ивановского сельсовета, осуществляющими функции контроля, применяются три формы контроля: предварительный, текущий и последующий.</w:t>
      </w:r>
    </w:p>
    <w:p w:rsidR="00875973" w:rsidRPr="00875973" w:rsidRDefault="00875973" w:rsidP="00875973">
      <w:pPr>
        <w:jc w:val="both"/>
        <w:rPr>
          <w:szCs w:val="28"/>
        </w:rPr>
      </w:pPr>
      <w:r w:rsidRPr="00875973">
        <w:rPr>
          <w:szCs w:val="28"/>
        </w:rPr>
        <w:tab/>
        <w:t>2.2.1. Предварительный финансовый контроль осуществляется в целях предупреждения и недопущения нарушений бюджетного законодательства Российской Федерации и правовых актов, регулирующих бюджетные правоотношения, на стадии формирования и утверждения бюджетных смет, планов финансово-хозяйственной деятельности, визирования учредительных документов, размещения муниципальных заказов, заключения договоров (контрактов), других соглашений, рассмотрения представленных документов для формирования кассового плана, документов на расходование денежных средств в соответствии с бюджетной классификацией, утвержденной решением о бюджете Ивановского сельсовета.</w:t>
      </w:r>
    </w:p>
    <w:p w:rsidR="00875973" w:rsidRPr="00875973" w:rsidRDefault="00875973" w:rsidP="00875973">
      <w:pPr>
        <w:jc w:val="both"/>
        <w:rPr>
          <w:szCs w:val="28"/>
        </w:rPr>
      </w:pPr>
      <w:r w:rsidRPr="00875973">
        <w:rPr>
          <w:szCs w:val="28"/>
        </w:rPr>
        <w:tab/>
        <w:t>2.2.2. Текущий финансовый контроль осуществляется в целях:</w:t>
      </w:r>
    </w:p>
    <w:p w:rsidR="00875973" w:rsidRPr="00875973" w:rsidRDefault="00875973" w:rsidP="00875973">
      <w:pPr>
        <w:jc w:val="both"/>
        <w:rPr>
          <w:szCs w:val="28"/>
        </w:rPr>
      </w:pPr>
      <w:r w:rsidRPr="00875973">
        <w:rPr>
          <w:szCs w:val="28"/>
        </w:rPr>
        <w:t>- предотвращения нарушений на стадии совершения финансовых операций по распределению и использованию бюджетных средств в соответствии с утвержденными бюджетной росписью, бюджетной сметой, планом финансово-хозяйственной деятельности, кассовым планом;</w:t>
      </w:r>
    </w:p>
    <w:p w:rsidR="00875973" w:rsidRPr="00875973" w:rsidRDefault="00875973" w:rsidP="00875973">
      <w:pPr>
        <w:jc w:val="both"/>
        <w:rPr>
          <w:szCs w:val="28"/>
        </w:rPr>
      </w:pPr>
      <w:r w:rsidRPr="00875973">
        <w:rPr>
          <w:szCs w:val="28"/>
        </w:rPr>
        <w:t>- обоснованности перечисления бюджетных средств для текущего финансирования на основании надлежаще оформленных документов;</w:t>
      </w:r>
    </w:p>
    <w:p w:rsidR="00875973" w:rsidRPr="00875973" w:rsidRDefault="00875973" w:rsidP="00875973">
      <w:pPr>
        <w:jc w:val="both"/>
        <w:rPr>
          <w:szCs w:val="28"/>
        </w:rPr>
      </w:pPr>
      <w:r w:rsidRPr="00875973">
        <w:rPr>
          <w:szCs w:val="28"/>
        </w:rPr>
        <w:t>- анализа данных оперативного бухгалтерского учета, инвентаризаций имущества и обязательств.</w:t>
      </w:r>
    </w:p>
    <w:p w:rsidR="00875973" w:rsidRPr="00875973" w:rsidRDefault="00875973" w:rsidP="00875973">
      <w:pPr>
        <w:jc w:val="both"/>
        <w:rPr>
          <w:szCs w:val="28"/>
        </w:rPr>
      </w:pPr>
      <w:r w:rsidRPr="00875973">
        <w:rPr>
          <w:szCs w:val="28"/>
        </w:rPr>
        <w:tab/>
        <w:t>2.2.3. Последующий финансовый контроль осуществляется в целях выявления и пресечения нарушений бюджетного законодательства Российской Федерации и правовых актов, регулирующих бюджетные правоотношения, нецелевого и неэффективного расходования бюджетных средств по итогам совершения финансовых операций применительно ко всем главным распорядителям (распорядителям) и муниципальным учреждениям, финансовое обеспечение которых осуществляется из бюджета Ивановского сельсовета путем проведения в установленном порядке ревизий и проверок финансовой деятельности, полноты и достоверности показателей отчетности о непосредственных результатах использования бюджетных ассигнований (в рамках ведомственных целевых программ и муниципальных заданий), а также надзора за надлежащим обеспечением соблюдения бюджетного законодательства Российской Федерации и правовых актов, регулирующих бюджетные правоотношения.</w:t>
      </w:r>
    </w:p>
    <w:p w:rsidR="00875973" w:rsidRPr="00875973" w:rsidRDefault="00875973" w:rsidP="00875973">
      <w:pPr>
        <w:jc w:val="both"/>
        <w:rPr>
          <w:szCs w:val="28"/>
        </w:rPr>
      </w:pPr>
    </w:p>
    <w:p w:rsidR="00875973" w:rsidRDefault="00875973" w:rsidP="00875973">
      <w:pPr>
        <w:jc w:val="both"/>
        <w:rPr>
          <w:b/>
          <w:szCs w:val="28"/>
        </w:rPr>
      </w:pPr>
      <w:r w:rsidRPr="00875973">
        <w:rPr>
          <w:szCs w:val="28"/>
        </w:rPr>
        <w:lastRenderedPageBreak/>
        <w:tab/>
      </w:r>
      <w:r w:rsidRPr="00875973">
        <w:rPr>
          <w:b/>
          <w:szCs w:val="28"/>
        </w:rPr>
        <w:t>3. Критерии оценки эффективности внутреннего финансового контроля</w:t>
      </w:r>
    </w:p>
    <w:p w:rsidR="00F06761" w:rsidRPr="00875973" w:rsidRDefault="00F06761" w:rsidP="00875973">
      <w:pPr>
        <w:jc w:val="both"/>
        <w:rPr>
          <w:b/>
          <w:szCs w:val="28"/>
        </w:rPr>
      </w:pPr>
    </w:p>
    <w:p w:rsidR="00875973" w:rsidRPr="00875973" w:rsidRDefault="00875973" w:rsidP="00875973">
      <w:pPr>
        <w:jc w:val="both"/>
        <w:rPr>
          <w:szCs w:val="28"/>
        </w:rPr>
      </w:pPr>
      <w:r w:rsidRPr="00875973">
        <w:rPr>
          <w:szCs w:val="28"/>
        </w:rPr>
        <w:tab/>
        <w:t>3.1. Эффективность внутреннего финансового контроля характеризуется следующими критериями:</w:t>
      </w:r>
    </w:p>
    <w:p w:rsidR="00875973" w:rsidRPr="00875973" w:rsidRDefault="00875973" w:rsidP="00875973">
      <w:pPr>
        <w:jc w:val="both"/>
        <w:rPr>
          <w:szCs w:val="28"/>
        </w:rPr>
      </w:pPr>
      <w:r w:rsidRPr="00875973">
        <w:rPr>
          <w:szCs w:val="28"/>
        </w:rPr>
        <w:tab/>
        <w:t>- результативность;</w:t>
      </w:r>
    </w:p>
    <w:p w:rsidR="00875973" w:rsidRPr="00875973" w:rsidRDefault="00875973" w:rsidP="00875973">
      <w:pPr>
        <w:jc w:val="both"/>
        <w:rPr>
          <w:szCs w:val="28"/>
        </w:rPr>
      </w:pPr>
      <w:r w:rsidRPr="00875973">
        <w:rPr>
          <w:szCs w:val="28"/>
        </w:rPr>
        <w:tab/>
        <w:t>- действенность;</w:t>
      </w:r>
    </w:p>
    <w:p w:rsidR="00875973" w:rsidRPr="00875973" w:rsidRDefault="00875973" w:rsidP="00875973">
      <w:pPr>
        <w:jc w:val="both"/>
        <w:rPr>
          <w:szCs w:val="28"/>
        </w:rPr>
      </w:pPr>
      <w:r w:rsidRPr="00875973">
        <w:rPr>
          <w:szCs w:val="28"/>
        </w:rPr>
        <w:tab/>
        <w:t>- экономичность;</w:t>
      </w:r>
    </w:p>
    <w:p w:rsidR="00875973" w:rsidRPr="00875973" w:rsidRDefault="00875973" w:rsidP="00875973">
      <w:pPr>
        <w:jc w:val="both"/>
        <w:rPr>
          <w:szCs w:val="28"/>
        </w:rPr>
      </w:pPr>
      <w:r w:rsidRPr="00875973">
        <w:rPr>
          <w:szCs w:val="28"/>
        </w:rPr>
        <w:tab/>
        <w:t>- интенсивность;</w:t>
      </w:r>
    </w:p>
    <w:p w:rsidR="00875973" w:rsidRPr="00875973" w:rsidRDefault="00875973" w:rsidP="00875973">
      <w:pPr>
        <w:jc w:val="both"/>
        <w:rPr>
          <w:szCs w:val="28"/>
        </w:rPr>
      </w:pPr>
      <w:r w:rsidRPr="00875973">
        <w:rPr>
          <w:szCs w:val="28"/>
        </w:rPr>
        <w:tab/>
        <w:t>- динамичность;</w:t>
      </w:r>
    </w:p>
    <w:p w:rsidR="00875973" w:rsidRPr="00875973" w:rsidRDefault="00875973" w:rsidP="00875973">
      <w:pPr>
        <w:jc w:val="both"/>
        <w:rPr>
          <w:szCs w:val="28"/>
        </w:rPr>
      </w:pPr>
      <w:r w:rsidRPr="00875973">
        <w:rPr>
          <w:szCs w:val="28"/>
        </w:rPr>
        <w:tab/>
        <w:t>- обеспеченность.</w:t>
      </w:r>
    </w:p>
    <w:p w:rsidR="00875973" w:rsidRPr="00875973" w:rsidRDefault="00875973" w:rsidP="00875973">
      <w:pPr>
        <w:jc w:val="both"/>
        <w:rPr>
          <w:szCs w:val="28"/>
        </w:rPr>
      </w:pPr>
      <w:r w:rsidRPr="00875973">
        <w:rPr>
          <w:szCs w:val="28"/>
        </w:rPr>
        <w:tab/>
        <w:t>3.2. Критерий результативности внутреннего финансового контроля включает показатели:</w:t>
      </w:r>
    </w:p>
    <w:p w:rsidR="00875973" w:rsidRPr="00875973" w:rsidRDefault="00875973" w:rsidP="00875973">
      <w:pPr>
        <w:jc w:val="both"/>
        <w:rPr>
          <w:szCs w:val="28"/>
        </w:rPr>
      </w:pPr>
      <w:r w:rsidRPr="00875973">
        <w:rPr>
          <w:szCs w:val="28"/>
        </w:rPr>
        <w:tab/>
        <w:t>- выявленный объем средств, использованных с нарушением законодательства Российской Федерации;</w:t>
      </w:r>
    </w:p>
    <w:p w:rsidR="00875973" w:rsidRPr="00875973" w:rsidRDefault="00875973" w:rsidP="00875973">
      <w:pPr>
        <w:jc w:val="both"/>
        <w:rPr>
          <w:szCs w:val="28"/>
        </w:rPr>
      </w:pPr>
      <w:r w:rsidRPr="00875973">
        <w:rPr>
          <w:szCs w:val="28"/>
        </w:rPr>
        <w:tab/>
        <w:t>- выявленный объем неэффективно использованных средств;</w:t>
      </w:r>
    </w:p>
    <w:p w:rsidR="00875973" w:rsidRPr="00875973" w:rsidRDefault="00875973" w:rsidP="00875973">
      <w:pPr>
        <w:jc w:val="both"/>
        <w:rPr>
          <w:szCs w:val="28"/>
        </w:rPr>
      </w:pPr>
      <w:r w:rsidRPr="00875973">
        <w:rPr>
          <w:szCs w:val="28"/>
        </w:rPr>
        <w:tab/>
        <w:t>- количество подготовленных предложений по устранению выявленных нарушений и представлений.</w:t>
      </w:r>
    </w:p>
    <w:p w:rsidR="00875973" w:rsidRPr="00875973" w:rsidRDefault="00875973" w:rsidP="00875973">
      <w:pPr>
        <w:jc w:val="both"/>
        <w:rPr>
          <w:szCs w:val="28"/>
        </w:rPr>
      </w:pPr>
      <w:r w:rsidRPr="00875973">
        <w:rPr>
          <w:szCs w:val="28"/>
        </w:rPr>
        <w:tab/>
        <w:t>3.3. Критерий действенности внутреннего финансового контроля отражает положительное влияние, которое внутренний финансовый контроль оказывает на содержание деятельности проверяемого объекта контроля, ее качество. Показатели, отражающие степень воздействия внутреннего финансового контроля на деятельность подконтрольного объекта:</w:t>
      </w:r>
    </w:p>
    <w:p w:rsidR="00875973" w:rsidRPr="00875973" w:rsidRDefault="00875973" w:rsidP="00875973">
      <w:pPr>
        <w:jc w:val="both"/>
        <w:rPr>
          <w:szCs w:val="28"/>
        </w:rPr>
      </w:pPr>
      <w:r w:rsidRPr="00875973">
        <w:rPr>
          <w:szCs w:val="28"/>
        </w:rPr>
        <w:tab/>
        <w:t>- количество исполненных предложений и предписаний;</w:t>
      </w:r>
    </w:p>
    <w:p w:rsidR="00875973" w:rsidRPr="00875973" w:rsidRDefault="00875973" w:rsidP="00875973">
      <w:pPr>
        <w:jc w:val="both"/>
        <w:rPr>
          <w:szCs w:val="28"/>
        </w:rPr>
      </w:pPr>
      <w:r w:rsidRPr="00875973">
        <w:rPr>
          <w:szCs w:val="28"/>
        </w:rPr>
        <w:tab/>
        <w:t>- объем средств, возвращенных в бюджет Ивановского сельсовета;</w:t>
      </w:r>
    </w:p>
    <w:p w:rsidR="00875973" w:rsidRPr="00875973" w:rsidRDefault="00875973" w:rsidP="00875973">
      <w:pPr>
        <w:jc w:val="both"/>
        <w:rPr>
          <w:szCs w:val="28"/>
        </w:rPr>
      </w:pPr>
      <w:r w:rsidRPr="00875973">
        <w:rPr>
          <w:szCs w:val="28"/>
        </w:rPr>
        <w:tab/>
        <w:t>- количественный и суммовой показатель проведенных мероприятий по сокращению неэффективных расходов;</w:t>
      </w:r>
    </w:p>
    <w:p w:rsidR="00875973" w:rsidRPr="00875973" w:rsidRDefault="00875973" w:rsidP="00875973">
      <w:pPr>
        <w:jc w:val="both"/>
        <w:rPr>
          <w:szCs w:val="28"/>
        </w:rPr>
      </w:pPr>
      <w:r w:rsidRPr="00875973">
        <w:rPr>
          <w:szCs w:val="28"/>
        </w:rPr>
        <w:tab/>
        <w:t>- количество разработанных и принятых по внесенным предложениям и представлениям нормативных актов (изменений и дополнений в нормативные акты) Ивановского сельсовета, постановлений, распоряжений, локальных нормативных актов объектов контроля, приказов и иных документов;</w:t>
      </w:r>
    </w:p>
    <w:p w:rsidR="00875973" w:rsidRPr="00875973" w:rsidRDefault="00875973" w:rsidP="00875973">
      <w:pPr>
        <w:jc w:val="both"/>
        <w:rPr>
          <w:szCs w:val="28"/>
        </w:rPr>
      </w:pPr>
      <w:r w:rsidRPr="00875973">
        <w:rPr>
          <w:szCs w:val="28"/>
        </w:rPr>
        <w:tab/>
        <w:t>- количество материалов проверок, переданных в правоохранительные органы для принятия процессуального решения;</w:t>
      </w:r>
    </w:p>
    <w:p w:rsidR="00875973" w:rsidRPr="00875973" w:rsidRDefault="00875973" w:rsidP="00875973">
      <w:pPr>
        <w:jc w:val="both"/>
        <w:rPr>
          <w:szCs w:val="28"/>
        </w:rPr>
      </w:pPr>
      <w:r w:rsidRPr="00875973">
        <w:rPr>
          <w:szCs w:val="28"/>
        </w:rPr>
        <w:tab/>
        <w:t>- количество возбужденных уголовных дел по переданным материалам.</w:t>
      </w:r>
    </w:p>
    <w:p w:rsidR="00875973" w:rsidRPr="00875973" w:rsidRDefault="00875973" w:rsidP="00875973">
      <w:pPr>
        <w:jc w:val="both"/>
        <w:rPr>
          <w:szCs w:val="28"/>
        </w:rPr>
      </w:pPr>
      <w:r w:rsidRPr="00875973">
        <w:rPr>
          <w:szCs w:val="28"/>
        </w:rPr>
        <w:tab/>
        <w:t>3.4. Критерий экономичности внутреннего финансового контроля включает в себя показатели:</w:t>
      </w:r>
    </w:p>
    <w:p w:rsidR="00875973" w:rsidRPr="00875973" w:rsidRDefault="00875973" w:rsidP="00875973">
      <w:pPr>
        <w:jc w:val="both"/>
        <w:rPr>
          <w:szCs w:val="28"/>
        </w:rPr>
      </w:pPr>
      <w:r w:rsidRPr="00875973">
        <w:rPr>
          <w:szCs w:val="28"/>
        </w:rPr>
        <w:tab/>
        <w:t>- объем средств, затраченных на осуществление финансового контроля;</w:t>
      </w:r>
    </w:p>
    <w:p w:rsidR="00875973" w:rsidRPr="00875973" w:rsidRDefault="00875973" w:rsidP="00875973">
      <w:pPr>
        <w:jc w:val="both"/>
        <w:rPr>
          <w:szCs w:val="28"/>
        </w:rPr>
      </w:pPr>
      <w:r w:rsidRPr="00875973">
        <w:rPr>
          <w:szCs w:val="28"/>
        </w:rPr>
        <w:tab/>
        <w:t>- уровень экономичности (отношение совокупности сумм возвращенных в бюджет средств и суммового выражения экономического эффекта от реализации предложений по повышению эффективности использования бюджетных средств).</w:t>
      </w:r>
    </w:p>
    <w:p w:rsidR="00875973" w:rsidRPr="00875973" w:rsidRDefault="00875973" w:rsidP="00875973">
      <w:pPr>
        <w:jc w:val="both"/>
        <w:rPr>
          <w:szCs w:val="28"/>
        </w:rPr>
      </w:pPr>
      <w:r w:rsidRPr="00875973">
        <w:rPr>
          <w:szCs w:val="28"/>
        </w:rPr>
        <w:tab/>
        <w:t>3.5. Критерий интенсивности деятельности включает в себя показатели:</w:t>
      </w:r>
    </w:p>
    <w:p w:rsidR="00875973" w:rsidRPr="00875973" w:rsidRDefault="00875973" w:rsidP="00875973">
      <w:pPr>
        <w:jc w:val="both"/>
        <w:rPr>
          <w:szCs w:val="28"/>
        </w:rPr>
      </w:pPr>
      <w:r w:rsidRPr="00875973">
        <w:rPr>
          <w:szCs w:val="28"/>
        </w:rPr>
        <w:tab/>
        <w:t>- количество проведенных должностными лицами контрольных мероприятий;</w:t>
      </w:r>
    </w:p>
    <w:p w:rsidR="00875973" w:rsidRPr="00875973" w:rsidRDefault="00875973" w:rsidP="00875973">
      <w:pPr>
        <w:jc w:val="both"/>
        <w:rPr>
          <w:szCs w:val="28"/>
        </w:rPr>
      </w:pPr>
      <w:r w:rsidRPr="00875973">
        <w:rPr>
          <w:szCs w:val="28"/>
        </w:rPr>
        <w:lastRenderedPageBreak/>
        <w:tab/>
        <w:t>- объем проверенных средств.</w:t>
      </w:r>
    </w:p>
    <w:p w:rsidR="00875973" w:rsidRPr="00875973" w:rsidRDefault="00875973" w:rsidP="00875973">
      <w:pPr>
        <w:jc w:val="both"/>
        <w:rPr>
          <w:szCs w:val="28"/>
        </w:rPr>
      </w:pPr>
      <w:r w:rsidRPr="00875973">
        <w:rPr>
          <w:szCs w:val="28"/>
        </w:rPr>
        <w:tab/>
        <w:t>3.6. Критерий динамичности внутреннего финансового контроля включает в себя показатели:</w:t>
      </w:r>
    </w:p>
    <w:p w:rsidR="00875973" w:rsidRPr="00875973" w:rsidRDefault="00875973" w:rsidP="00875973">
      <w:pPr>
        <w:jc w:val="both"/>
        <w:rPr>
          <w:szCs w:val="28"/>
        </w:rPr>
      </w:pPr>
      <w:r w:rsidRPr="00875973">
        <w:rPr>
          <w:szCs w:val="28"/>
        </w:rPr>
        <w:tab/>
        <w:t>- уровень результативности контрольных мероприятий (отношение количества предложений и представлений к количеству проведенных контрольных мероприятий);</w:t>
      </w:r>
    </w:p>
    <w:p w:rsidR="00875973" w:rsidRPr="00875973" w:rsidRDefault="00875973" w:rsidP="00875973">
      <w:pPr>
        <w:jc w:val="both"/>
        <w:rPr>
          <w:szCs w:val="28"/>
        </w:rPr>
      </w:pPr>
      <w:r w:rsidRPr="00875973">
        <w:rPr>
          <w:szCs w:val="28"/>
        </w:rPr>
        <w:tab/>
        <w:t>- уровень эффективности предложений и представлений (отношение объема возвращенных в бюджет средств к общему объему средств, использованных не по целевому назначению; отношение количества принятых нормативных актов, изменений и дополнений к ним, постановлений, распоряжений, локальных нормативных актов объектов контроля, приказов и иных документов к количеству направленных предложений; отношение объема средств, возвращенных в бюджет к объему средств, использованных с нарушением бюджетного законодательства РФ и правовых актов, регулирующих бюджетные правоотношения).</w:t>
      </w:r>
    </w:p>
    <w:p w:rsidR="00875973" w:rsidRPr="00875973" w:rsidRDefault="00875973" w:rsidP="00875973">
      <w:pPr>
        <w:jc w:val="both"/>
        <w:rPr>
          <w:szCs w:val="28"/>
        </w:rPr>
      </w:pPr>
      <w:r w:rsidRPr="00875973">
        <w:rPr>
          <w:szCs w:val="28"/>
        </w:rPr>
        <w:tab/>
        <w:t>3.7. Критерий обеспеченности внутреннего финансового контроля включает в себя:</w:t>
      </w:r>
    </w:p>
    <w:p w:rsidR="00875973" w:rsidRPr="00875973" w:rsidRDefault="00875973" w:rsidP="00875973">
      <w:pPr>
        <w:jc w:val="both"/>
        <w:rPr>
          <w:szCs w:val="28"/>
        </w:rPr>
      </w:pPr>
      <w:r w:rsidRPr="00875973">
        <w:rPr>
          <w:szCs w:val="28"/>
        </w:rPr>
        <w:tab/>
        <w:t>- уровень автоматизации контрольных функций (отношение средств автоматизации к количеству специалистов, осуществляющих контрольные функции).</w:t>
      </w:r>
    </w:p>
    <w:p w:rsidR="00875973" w:rsidRPr="00875973" w:rsidRDefault="00875973" w:rsidP="00875973">
      <w:pPr>
        <w:jc w:val="both"/>
        <w:rPr>
          <w:szCs w:val="28"/>
        </w:rPr>
      </w:pPr>
      <w:r w:rsidRPr="00875973">
        <w:rPr>
          <w:szCs w:val="28"/>
        </w:rPr>
        <w:t>Критерии оценки эффективности внутреннего финансового контроля подлежат отражению в отчете по результатам работы за соответствующий финансовый год.</w:t>
      </w:r>
    </w:p>
    <w:p w:rsidR="00875973" w:rsidRPr="00875973" w:rsidRDefault="00875973" w:rsidP="00875973">
      <w:pPr>
        <w:jc w:val="both"/>
        <w:rPr>
          <w:szCs w:val="28"/>
        </w:rPr>
      </w:pPr>
    </w:p>
    <w:p w:rsidR="00875973" w:rsidRPr="00875973" w:rsidRDefault="00DD68C2" w:rsidP="00875973">
      <w:pPr>
        <w:jc w:val="center"/>
        <w:rPr>
          <w:b/>
          <w:szCs w:val="28"/>
        </w:rPr>
      </w:pPr>
      <w:r>
        <w:rPr>
          <w:b/>
          <w:szCs w:val="28"/>
        </w:rPr>
        <w:t>4</w:t>
      </w:r>
      <w:r w:rsidR="00875973" w:rsidRPr="00875973">
        <w:rPr>
          <w:b/>
          <w:szCs w:val="28"/>
        </w:rPr>
        <w:t>. Ответственность за нарушение бюджетного законодательства</w:t>
      </w:r>
    </w:p>
    <w:p w:rsidR="00875973" w:rsidRPr="00875973" w:rsidRDefault="00875973" w:rsidP="00875973">
      <w:pPr>
        <w:jc w:val="both"/>
        <w:rPr>
          <w:szCs w:val="28"/>
        </w:rPr>
      </w:pPr>
    </w:p>
    <w:p w:rsidR="00875973" w:rsidRPr="00875973" w:rsidRDefault="00875973" w:rsidP="00875973">
      <w:pPr>
        <w:jc w:val="both"/>
        <w:rPr>
          <w:szCs w:val="28"/>
        </w:rPr>
      </w:pPr>
      <w:r w:rsidRPr="00875973">
        <w:rPr>
          <w:szCs w:val="28"/>
        </w:rPr>
        <w:tab/>
      </w:r>
      <w:r w:rsidR="00DD68C2">
        <w:rPr>
          <w:szCs w:val="28"/>
        </w:rPr>
        <w:t>4</w:t>
      </w:r>
      <w:r w:rsidRPr="00875973">
        <w:rPr>
          <w:szCs w:val="28"/>
        </w:rPr>
        <w:t>.1. Материалы по итогам проверки объекта контроля направляются для рассмотрения главе администрации Ивановского сельсовета.</w:t>
      </w:r>
    </w:p>
    <w:p w:rsidR="00875973" w:rsidRPr="00875973" w:rsidRDefault="00875973" w:rsidP="00875973">
      <w:pPr>
        <w:jc w:val="both"/>
        <w:rPr>
          <w:szCs w:val="28"/>
        </w:rPr>
      </w:pPr>
      <w:r w:rsidRPr="00875973">
        <w:rPr>
          <w:szCs w:val="28"/>
        </w:rPr>
        <w:tab/>
      </w:r>
      <w:r w:rsidR="00DD68C2">
        <w:rPr>
          <w:szCs w:val="28"/>
        </w:rPr>
        <w:t>4</w:t>
      </w:r>
      <w:r w:rsidRPr="00875973">
        <w:rPr>
          <w:szCs w:val="28"/>
        </w:rPr>
        <w:t>.2. При выявлении нарушений бюджетного законодательства Российской Федерации и правовых актов, регулирующих бюджетные правоотношения, нецелевого и неэффективного использования средств бюджета Ивановского сельсовета, по согласованию с главой администрации Ивановского сельсовета или лицом, уполномоченным главой администрации Ивановского сельсовета, акты проверок передаются в комиссию по муниципальному финансовому контролю.</w:t>
      </w:r>
    </w:p>
    <w:p w:rsidR="00875973" w:rsidRPr="00875973" w:rsidRDefault="00875973" w:rsidP="00875973">
      <w:pPr>
        <w:jc w:val="both"/>
        <w:rPr>
          <w:szCs w:val="28"/>
        </w:rPr>
      </w:pPr>
      <w:r w:rsidRPr="00875973">
        <w:rPr>
          <w:szCs w:val="28"/>
        </w:rPr>
        <w:tab/>
      </w:r>
      <w:r w:rsidR="00DD68C2">
        <w:rPr>
          <w:szCs w:val="28"/>
        </w:rPr>
        <w:t>4</w:t>
      </w:r>
      <w:r w:rsidRPr="00875973">
        <w:rPr>
          <w:szCs w:val="28"/>
        </w:rPr>
        <w:t>.3. По итогам рассмотрения комиссией по муниципальному финансовому контролю результатов проведенных контрольных мероприятий к нарушителям бюджетного законодательства Российской Федерации и правовых актов, регулирующих бюджетные правоотношения, главе администрации Ивановского сельсовета направляются предложения по применению мер воздействия.</w:t>
      </w:r>
    </w:p>
    <w:p w:rsidR="00875973" w:rsidRPr="00875973" w:rsidRDefault="00875973" w:rsidP="00875973">
      <w:pPr>
        <w:jc w:val="both"/>
        <w:rPr>
          <w:szCs w:val="28"/>
        </w:rPr>
      </w:pPr>
      <w:r w:rsidRPr="00875973">
        <w:rPr>
          <w:szCs w:val="28"/>
        </w:rPr>
        <w:tab/>
      </w:r>
      <w:r w:rsidR="00DD68C2">
        <w:rPr>
          <w:szCs w:val="28"/>
        </w:rPr>
        <w:t>4</w:t>
      </w:r>
      <w:r w:rsidRPr="00875973">
        <w:rPr>
          <w:szCs w:val="28"/>
        </w:rPr>
        <w:t>.3.1. К объекту контроля применяются следующие меры воздействия:</w:t>
      </w:r>
    </w:p>
    <w:p w:rsidR="00875973" w:rsidRPr="00875973" w:rsidRDefault="00875973" w:rsidP="00875973">
      <w:pPr>
        <w:jc w:val="both"/>
        <w:rPr>
          <w:szCs w:val="28"/>
        </w:rPr>
      </w:pPr>
      <w:r w:rsidRPr="00875973">
        <w:rPr>
          <w:szCs w:val="28"/>
        </w:rPr>
        <w:tab/>
        <w:t>- блокировка расходов;</w:t>
      </w:r>
    </w:p>
    <w:p w:rsidR="00875973" w:rsidRPr="00875973" w:rsidRDefault="00875973" w:rsidP="00875973">
      <w:pPr>
        <w:jc w:val="both"/>
        <w:rPr>
          <w:szCs w:val="28"/>
        </w:rPr>
      </w:pPr>
      <w:r w:rsidRPr="00875973">
        <w:rPr>
          <w:szCs w:val="28"/>
        </w:rPr>
        <w:tab/>
        <w:t>- изъятие бюджетных средств;</w:t>
      </w:r>
    </w:p>
    <w:p w:rsidR="00875973" w:rsidRPr="00875973" w:rsidRDefault="00875973" w:rsidP="00875973">
      <w:pPr>
        <w:jc w:val="both"/>
        <w:rPr>
          <w:szCs w:val="28"/>
        </w:rPr>
      </w:pPr>
      <w:r w:rsidRPr="00875973">
        <w:rPr>
          <w:szCs w:val="28"/>
        </w:rPr>
        <w:lastRenderedPageBreak/>
        <w:tab/>
      </w:r>
      <w:r w:rsidR="00DD68C2">
        <w:rPr>
          <w:szCs w:val="28"/>
        </w:rPr>
        <w:t>4</w:t>
      </w:r>
      <w:r w:rsidRPr="00875973">
        <w:rPr>
          <w:szCs w:val="28"/>
        </w:rPr>
        <w:t>.3.2. К руководителю и главному бухгалтеру объекта контроля применяются следующие меры воздействия:</w:t>
      </w:r>
    </w:p>
    <w:p w:rsidR="00875973" w:rsidRPr="00875973" w:rsidRDefault="00875973" w:rsidP="00875973">
      <w:pPr>
        <w:jc w:val="both"/>
        <w:rPr>
          <w:szCs w:val="28"/>
        </w:rPr>
      </w:pPr>
      <w:r w:rsidRPr="00875973">
        <w:rPr>
          <w:szCs w:val="28"/>
        </w:rPr>
        <w:tab/>
        <w:t>- предупреждение о ненадлежащем исполнении бюджетного процесса;</w:t>
      </w:r>
    </w:p>
    <w:p w:rsidR="00875973" w:rsidRPr="00875973" w:rsidRDefault="00875973" w:rsidP="00875973">
      <w:pPr>
        <w:jc w:val="both"/>
        <w:rPr>
          <w:szCs w:val="28"/>
        </w:rPr>
      </w:pPr>
      <w:r w:rsidRPr="00875973">
        <w:rPr>
          <w:szCs w:val="28"/>
        </w:rPr>
        <w:tab/>
        <w:t>- наложение дисциплинарного взыскания на руководителя объекта контроля;</w:t>
      </w:r>
    </w:p>
    <w:p w:rsidR="00875973" w:rsidRPr="00875973" w:rsidRDefault="00875973" w:rsidP="00875973">
      <w:pPr>
        <w:jc w:val="both"/>
        <w:rPr>
          <w:szCs w:val="28"/>
        </w:rPr>
      </w:pPr>
      <w:r w:rsidRPr="00875973">
        <w:rPr>
          <w:szCs w:val="28"/>
        </w:rPr>
        <w:tab/>
        <w:t>- возмещение ущерба, нанесенного действиями руководителя, в порядке, установленном законодательством Российской Федерации;</w:t>
      </w:r>
    </w:p>
    <w:p w:rsidR="00875973" w:rsidRPr="00875973" w:rsidRDefault="00875973" w:rsidP="00875973">
      <w:pPr>
        <w:jc w:val="both"/>
        <w:rPr>
          <w:szCs w:val="28"/>
        </w:rPr>
      </w:pPr>
      <w:r w:rsidRPr="00875973">
        <w:rPr>
          <w:szCs w:val="28"/>
        </w:rPr>
        <w:tab/>
        <w:t>- предписание о проведении служебного расследования в отношении совершивших нарушения лиц и принятия к ним мер дисциплинарного воздействия;</w:t>
      </w:r>
    </w:p>
    <w:p w:rsidR="00875973" w:rsidRPr="00875973" w:rsidRDefault="00875973" w:rsidP="00875973">
      <w:pPr>
        <w:jc w:val="both"/>
        <w:rPr>
          <w:szCs w:val="28"/>
        </w:rPr>
      </w:pPr>
      <w:r w:rsidRPr="00875973">
        <w:rPr>
          <w:szCs w:val="28"/>
        </w:rPr>
        <w:tab/>
        <w:t>- предписание о принятии мер дисциплинарного воздействия к главному бухгалтеру объекта контроля.</w:t>
      </w:r>
    </w:p>
    <w:p w:rsidR="00875973" w:rsidRPr="00875973" w:rsidRDefault="00875973" w:rsidP="00875973">
      <w:pPr>
        <w:jc w:val="both"/>
        <w:rPr>
          <w:szCs w:val="28"/>
        </w:rPr>
      </w:pPr>
      <w:r w:rsidRPr="00875973">
        <w:rPr>
          <w:szCs w:val="28"/>
        </w:rPr>
        <w:tab/>
        <w:t>Основаниями для применения мер принуждения к руководителю объекта контроля за нарушение бюджетного законодательства Российской Федерации и правовых актов, регулирующих бюджетные правоотношения, являются:</w:t>
      </w:r>
    </w:p>
    <w:p w:rsidR="00875973" w:rsidRPr="00875973" w:rsidRDefault="00875973" w:rsidP="00875973">
      <w:pPr>
        <w:jc w:val="both"/>
        <w:rPr>
          <w:szCs w:val="28"/>
        </w:rPr>
      </w:pPr>
      <w:r w:rsidRPr="00875973">
        <w:rPr>
          <w:szCs w:val="28"/>
        </w:rPr>
        <w:tab/>
        <w:t>- нецелевое использование бюджетных средств, выразившееся в направлении и использовании их на цели, не соответствующие условиям получения указанных средств, определенным утвержденным бюджетом, бюджетной росписью, уведомлением о бюджетных ассигнованиях, бюджетной сметой, планом финансово-хозяйственной деятельности либо иным правовым основанием их получения;</w:t>
      </w:r>
    </w:p>
    <w:p w:rsidR="00875973" w:rsidRPr="00875973" w:rsidRDefault="00875973" w:rsidP="00875973">
      <w:pPr>
        <w:jc w:val="both"/>
        <w:rPr>
          <w:szCs w:val="28"/>
        </w:rPr>
      </w:pPr>
      <w:r w:rsidRPr="00875973">
        <w:rPr>
          <w:szCs w:val="28"/>
        </w:rPr>
        <w:tab/>
        <w:t>- многочисленные нарушения бюджетного законодательства Российской Федерации и правовых актов, регулирующих бюджетные правоотношения;</w:t>
      </w:r>
    </w:p>
    <w:p w:rsidR="00875973" w:rsidRPr="00875973" w:rsidRDefault="00875973" w:rsidP="00875973">
      <w:pPr>
        <w:jc w:val="both"/>
        <w:rPr>
          <w:szCs w:val="28"/>
        </w:rPr>
      </w:pPr>
      <w:r w:rsidRPr="00875973">
        <w:rPr>
          <w:szCs w:val="28"/>
        </w:rPr>
        <w:tab/>
        <w:t>- неисполнение либо неполное и несвоевременное исполнение представлений, полученных объектом проверки по результатам проведенного контрольного мероприятия;</w:t>
      </w:r>
    </w:p>
    <w:p w:rsidR="00875973" w:rsidRPr="00875973" w:rsidRDefault="00875973" w:rsidP="00875973">
      <w:pPr>
        <w:jc w:val="both"/>
        <w:rPr>
          <w:szCs w:val="28"/>
        </w:rPr>
      </w:pPr>
      <w:r w:rsidRPr="00875973">
        <w:rPr>
          <w:szCs w:val="28"/>
        </w:rPr>
        <w:tab/>
        <w:t>- нарушения бюджетного законодательства Российской Федерации и правовых актов, регулирующих бюджетные отношения, повлекшие неэффективное использование бюджетных средств.</w:t>
      </w:r>
    </w:p>
    <w:p w:rsidR="00875973" w:rsidRPr="00875973" w:rsidRDefault="00875973" w:rsidP="00875973">
      <w:pPr>
        <w:pStyle w:val="2"/>
        <w:ind w:left="0"/>
        <w:rPr>
          <w:szCs w:val="28"/>
        </w:rPr>
      </w:pPr>
    </w:p>
    <w:p w:rsidR="00875973" w:rsidRDefault="00DD68C2" w:rsidP="00DD68C2">
      <w:pPr>
        <w:pStyle w:val="2"/>
        <w:ind w:left="0"/>
        <w:jc w:val="center"/>
        <w:rPr>
          <w:szCs w:val="28"/>
        </w:rPr>
      </w:pPr>
      <w:r>
        <w:rPr>
          <w:szCs w:val="28"/>
        </w:rPr>
        <w:t>____________________</w:t>
      </w:r>
    </w:p>
    <w:p w:rsidR="00DD68C2" w:rsidRPr="00875973" w:rsidRDefault="00DD68C2" w:rsidP="00DD68C2">
      <w:pPr>
        <w:pStyle w:val="2"/>
        <w:ind w:left="0"/>
        <w:jc w:val="center"/>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Pr="00DD68C2" w:rsidRDefault="00DD68C2" w:rsidP="00DD68C2">
      <w:pPr>
        <w:jc w:val="right"/>
        <w:rPr>
          <w:szCs w:val="28"/>
        </w:rPr>
      </w:pPr>
      <w:r w:rsidRPr="00DD68C2">
        <w:rPr>
          <w:szCs w:val="28"/>
        </w:rPr>
        <w:lastRenderedPageBreak/>
        <w:t>Приложение № 2</w:t>
      </w:r>
      <w:r w:rsidRPr="00DD68C2">
        <w:rPr>
          <w:rStyle w:val="apple-converted-space"/>
          <w:szCs w:val="28"/>
        </w:rPr>
        <w:t> </w:t>
      </w:r>
      <w:r w:rsidRPr="00DD68C2">
        <w:rPr>
          <w:szCs w:val="28"/>
        </w:rPr>
        <w:br/>
        <w:t xml:space="preserve">                                                                            к Решению Совета депутатов</w:t>
      </w:r>
    </w:p>
    <w:p w:rsidR="00DD68C2" w:rsidRPr="00DD68C2" w:rsidRDefault="0037488B" w:rsidP="00DD68C2">
      <w:pPr>
        <w:jc w:val="right"/>
        <w:rPr>
          <w:szCs w:val="28"/>
        </w:rPr>
      </w:pPr>
      <w:r>
        <w:rPr>
          <w:szCs w:val="28"/>
        </w:rPr>
        <w:t>МО Ивановский  сельсовет</w:t>
      </w:r>
    </w:p>
    <w:p w:rsidR="00DD68C2" w:rsidRPr="00DD68C2" w:rsidRDefault="0037488B" w:rsidP="00DD68C2">
      <w:pPr>
        <w:jc w:val="right"/>
        <w:rPr>
          <w:szCs w:val="28"/>
        </w:rPr>
      </w:pPr>
      <w:r>
        <w:rPr>
          <w:szCs w:val="28"/>
        </w:rPr>
        <w:t xml:space="preserve"> от   28.11.2017 г. №  98</w:t>
      </w:r>
    </w:p>
    <w:p w:rsidR="00DD68C2" w:rsidRPr="00DD68C2" w:rsidRDefault="00DD68C2" w:rsidP="00DD68C2">
      <w:pPr>
        <w:pStyle w:val="a3"/>
        <w:shd w:val="clear" w:color="auto" w:fill="FFFFFF"/>
        <w:spacing w:before="0" w:beforeAutospacing="0" w:after="150" w:afterAutospacing="0"/>
        <w:jc w:val="right"/>
        <w:rPr>
          <w:sz w:val="28"/>
          <w:szCs w:val="28"/>
        </w:rPr>
      </w:pPr>
    </w:p>
    <w:p w:rsidR="00DD68C2" w:rsidRPr="00DD68C2" w:rsidRDefault="00DD68C2" w:rsidP="00DD68C2">
      <w:pPr>
        <w:pStyle w:val="a3"/>
        <w:shd w:val="clear" w:color="auto" w:fill="FFFFFF"/>
        <w:spacing w:before="0" w:beforeAutospacing="0" w:after="150" w:afterAutospacing="0"/>
        <w:jc w:val="center"/>
        <w:rPr>
          <w:sz w:val="28"/>
          <w:szCs w:val="28"/>
        </w:rPr>
      </w:pPr>
      <w:r w:rsidRPr="00DD68C2">
        <w:rPr>
          <w:rStyle w:val="a7"/>
          <w:sz w:val="28"/>
          <w:szCs w:val="28"/>
        </w:rPr>
        <w:t xml:space="preserve">Положение </w:t>
      </w:r>
      <w:r w:rsidRPr="00DD68C2">
        <w:rPr>
          <w:b/>
          <w:sz w:val="28"/>
          <w:szCs w:val="28"/>
        </w:rPr>
        <w:t>о комиссии по внутреннему муниципальному финансовому контролю</w:t>
      </w:r>
    </w:p>
    <w:p w:rsidR="00DD68C2" w:rsidRP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1. Общее положение</w:t>
      </w:r>
    </w:p>
    <w:p w:rsidR="00DD68C2" w:rsidRP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1.1. Комиссия по внутреннему муниципальному финансовому контролю (далее - комиссия) создана и действует на основании Положения, утвержденного настоящим Решением.</w:t>
      </w:r>
    </w:p>
    <w:p w:rsidR="00DD68C2" w:rsidRP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1.2. Комиссия осуществляет контроль за финансово-хозяйственной деятельностью администрации, учреждений учредителями которых является Администрация муниципального образования Ивановский сельсовет, в соответствии с основными задачами и функциями комиссии.</w:t>
      </w:r>
    </w:p>
    <w:p w:rsidR="00DD68C2" w:rsidRP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1.3. Комиссия руководствуется в своей деятельности законодательством Российской Федерации, распорядительными документами Правительства Российской Федерации, Оренбургской области, постановлениями и решениями совета депутатов Администрации муниципального образования Ивановский сельсовет и настоящим Положением.</w:t>
      </w:r>
    </w:p>
    <w:p w:rsidR="00DD68C2" w:rsidRDefault="00DD68C2" w:rsidP="00DD68C2">
      <w:pPr>
        <w:pStyle w:val="a3"/>
        <w:shd w:val="clear" w:color="auto" w:fill="FFFFFF"/>
        <w:spacing w:before="0" w:beforeAutospacing="0" w:after="0" w:afterAutospacing="0"/>
        <w:ind w:firstLine="709"/>
        <w:jc w:val="center"/>
        <w:rPr>
          <w:b/>
          <w:sz w:val="28"/>
          <w:szCs w:val="28"/>
        </w:rPr>
      </w:pPr>
      <w:r w:rsidRPr="00DD68C2">
        <w:rPr>
          <w:sz w:val="28"/>
          <w:szCs w:val="28"/>
        </w:rPr>
        <w:br/>
      </w:r>
      <w:r w:rsidRPr="00DD68C2">
        <w:rPr>
          <w:b/>
          <w:sz w:val="28"/>
          <w:szCs w:val="28"/>
        </w:rPr>
        <w:t>2. Осн</w:t>
      </w:r>
      <w:r>
        <w:rPr>
          <w:b/>
          <w:sz w:val="28"/>
          <w:szCs w:val="28"/>
        </w:rPr>
        <w:t>овные задачи и функции комиссии</w:t>
      </w:r>
    </w:p>
    <w:p w:rsidR="00DD68C2" w:rsidRPr="00DD68C2" w:rsidRDefault="00DD68C2" w:rsidP="00DD68C2">
      <w:pPr>
        <w:pStyle w:val="a3"/>
        <w:shd w:val="clear" w:color="auto" w:fill="FFFFFF"/>
        <w:spacing w:before="0" w:beforeAutospacing="0" w:after="0" w:afterAutospacing="0"/>
        <w:ind w:firstLine="709"/>
        <w:jc w:val="center"/>
        <w:rPr>
          <w:b/>
          <w:sz w:val="28"/>
          <w:szCs w:val="28"/>
        </w:rPr>
      </w:pP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2.1. Основными задачами комиссии являются:</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-осуществление контроля за эффективностью и целевым использованием муниципального имущества муниципального образования и переданного муниципальным казенным учреждениям на правах хозяйственного ведения, аренды, оперативного управления;</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-рассмотрение отчетов о финансово-хозяйственной деятельности муниципального образования и муниципальных казенных учреждений, унитарных предприятий оценка итогов финансовой деятельности муниципального образования Ивановский сельсовет и муниципальных казенных учреждений, унитарных предприятий, подготовка рекомендаций руководству по устранению выявленных недостатков и нарушений и осуществление контроля за их выполнением;</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-контроль полноты и своевременности денежных поступлений, фактическое расходование получателями бюджетных средств бюджетных ассигнований в сравнении с законодательно утвержденными показателями бюджета, выявление отклонений и нарушений, их анализ, принятие мер по их устранению;</w:t>
      </w:r>
    </w:p>
    <w:p w:rsidR="00DD68C2" w:rsidRP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xml:space="preserve">-осуществление контроля получателей бюджетных средств в части обеспечения целевого использования бюджетных средств, своевременного их </w:t>
      </w:r>
      <w:r w:rsidRPr="00DD68C2">
        <w:rPr>
          <w:sz w:val="28"/>
          <w:szCs w:val="28"/>
        </w:rPr>
        <w:lastRenderedPageBreak/>
        <w:t>возврата, предоставления отчетности, выполнения заданий по предоставлению муниципальных услуг.</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2.2. Комиссия для решения стоящих перед ней задач:</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проверяет эффективность управления муниципальным образованием и муниципальным казенным учреждением, производит их оценку и вырабатывает предложения по совершенствованию управлением;</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выносит рекомендации руководителю муниципального образования и муниципальных казенных учреждений по устранению нарушений в деятельности предприятия и осуществляет контроль за их выполнением;</w:t>
      </w:r>
      <w:r w:rsidRPr="00DD68C2">
        <w:rPr>
          <w:rStyle w:val="apple-converted-space"/>
          <w:sz w:val="28"/>
          <w:szCs w:val="28"/>
        </w:rPr>
        <w:t> </w:t>
      </w:r>
    </w:p>
    <w:p w:rsidR="00DD68C2" w:rsidRP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готовит для утверждения в установленном порядке предложения о целесообразности дальнейшей деятельности муниципального образования и муниципальных казенных учреждений,  унитарных предприятий или об их реорганизации, приватизации или ликвидации.</w:t>
      </w:r>
    </w:p>
    <w:p w:rsidR="00DD68C2" w:rsidRDefault="00DD68C2" w:rsidP="00DD68C2">
      <w:pPr>
        <w:pStyle w:val="a3"/>
        <w:shd w:val="clear" w:color="auto" w:fill="FFFFFF"/>
        <w:spacing w:before="0" w:beforeAutospacing="0" w:after="0" w:afterAutospacing="0"/>
        <w:ind w:firstLine="709"/>
        <w:jc w:val="center"/>
        <w:rPr>
          <w:b/>
          <w:sz w:val="28"/>
          <w:szCs w:val="28"/>
        </w:rPr>
      </w:pPr>
      <w:r w:rsidRPr="00DD68C2">
        <w:rPr>
          <w:b/>
          <w:sz w:val="28"/>
          <w:szCs w:val="28"/>
        </w:rPr>
        <w:t>3. Права комиссии</w:t>
      </w:r>
    </w:p>
    <w:p w:rsidR="00DD68C2" w:rsidRPr="00DD68C2" w:rsidRDefault="00DD68C2" w:rsidP="00DD68C2">
      <w:pPr>
        <w:pStyle w:val="a3"/>
        <w:shd w:val="clear" w:color="auto" w:fill="FFFFFF"/>
        <w:spacing w:before="0" w:beforeAutospacing="0" w:after="0" w:afterAutospacing="0"/>
        <w:ind w:firstLine="709"/>
        <w:jc w:val="center"/>
        <w:rPr>
          <w:b/>
          <w:sz w:val="28"/>
          <w:szCs w:val="28"/>
        </w:rPr>
      </w:pP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3.1. Комиссия имеет право:</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запрашивать и получать у муниципального образования и муниципальных казенных учреждений учредительные документы, данные бухгалтерского и статистического учета и отчетности, аудиторских проверок и другую информацию;</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получать информацию по результатам проверки муниципального образования и муниципальных казенных учреждений, унитарных предприятий, отчеты руководителя предприятий об устранении выявленных нарушений и по реализации принятых комиссией решений;</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производить оценку результатов деятельности муниципального образования и муниципальных казенных учреждений, унитарных предприятий за отчетный период, указывать на допущенные нарушения финансово-хозяйственной деятельности, давать рекомендации по устранению выявленных нарушений и контролировать ход реализации выполненных рекомендаций комиссии;</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выносить предложения по решению в установленном порядке кадровых вопросов в отношении руководства муниципального образования и муниципальных казенных учреждений, унитарных предприятий, чья деятельность признана неудовлетворительной;</w:t>
      </w:r>
      <w:r w:rsidRPr="00DD68C2">
        <w:rPr>
          <w:rStyle w:val="apple-converted-space"/>
          <w:sz w:val="28"/>
          <w:szCs w:val="28"/>
        </w:rPr>
        <w:t> </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 привлекать на договорной основе к работе комиссии экспертов, аудиторов и иных специализированных органов.</w:t>
      </w:r>
    </w:p>
    <w:p w:rsidR="00DD68C2" w:rsidRPr="00DD68C2" w:rsidRDefault="00DD68C2" w:rsidP="00DD68C2">
      <w:pPr>
        <w:pStyle w:val="a3"/>
        <w:shd w:val="clear" w:color="auto" w:fill="FFFFFF"/>
        <w:spacing w:before="0" w:beforeAutospacing="0" w:after="0" w:afterAutospacing="0"/>
        <w:ind w:firstLine="709"/>
        <w:jc w:val="both"/>
        <w:rPr>
          <w:sz w:val="28"/>
          <w:szCs w:val="28"/>
        </w:rPr>
      </w:pPr>
    </w:p>
    <w:p w:rsidR="00DD68C2" w:rsidRDefault="00DD68C2" w:rsidP="00DD68C2">
      <w:pPr>
        <w:pStyle w:val="a3"/>
        <w:shd w:val="clear" w:color="auto" w:fill="FFFFFF"/>
        <w:spacing w:before="0" w:beforeAutospacing="0" w:after="0" w:afterAutospacing="0"/>
        <w:ind w:firstLine="709"/>
        <w:jc w:val="center"/>
        <w:rPr>
          <w:b/>
          <w:sz w:val="28"/>
          <w:szCs w:val="28"/>
        </w:rPr>
      </w:pPr>
      <w:r>
        <w:rPr>
          <w:b/>
          <w:sz w:val="28"/>
          <w:szCs w:val="28"/>
        </w:rPr>
        <w:t>4. Организация работы комиссии</w:t>
      </w:r>
    </w:p>
    <w:p w:rsidR="00DD68C2" w:rsidRPr="00DD68C2" w:rsidRDefault="00DD68C2" w:rsidP="00DD68C2">
      <w:pPr>
        <w:pStyle w:val="a3"/>
        <w:shd w:val="clear" w:color="auto" w:fill="FFFFFF"/>
        <w:spacing w:before="0" w:beforeAutospacing="0" w:after="0" w:afterAutospacing="0"/>
        <w:ind w:firstLine="709"/>
        <w:jc w:val="center"/>
        <w:rPr>
          <w:b/>
          <w:sz w:val="28"/>
          <w:szCs w:val="28"/>
        </w:rPr>
      </w:pPr>
    </w:p>
    <w:p w:rsidR="00DD68C2" w:rsidRP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4.1. Состав комиссии и последующие изменения в ее составе утверждаются Решением Совета депутатов муниципального образования Ивановский сельсовет.</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4.2. Председатель комиссии руководит деятельностью комиссии и организует ее работу. План работы комиссии утверждается Главой муниципального образования Ивановский сельсовет.</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lastRenderedPageBreak/>
        <w:t>4.3. В состав комиссии входят специалисты Администрации муниципального образования Ивановский сельсовет и по необходимости привлеченные на договорной или иной основе эксперты.</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4.4. К работе комиссии могут быть привлечены по согласованию представители налоговых и правоохранительных органов при рассмотрении вопросов, относящихся к компетенции их организаций.</w:t>
      </w: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4.5. Комиссия проводит проверки в соответствии с планом работы, утвержденного Главой муниципального образования Ивановский сельсовет, помимо плановых, комиссия может проводить проверки по мере необходимости.</w:t>
      </w:r>
    </w:p>
    <w:p w:rsidR="00DD68C2" w:rsidRPr="00DD68C2" w:rsidRDefault="00DD68C2" w:rsidP="00DD68C2">
      <w:pPr>
        <w:pStyle w:val="a3"/>
        <w:shd w:val="clear" w:color="auto" w:fill="FFFFFF"/>
        <w:spacing w:before="0" w:beforeAutospacing="0" w:after="0" w:afterAutospacing="0"/>
        <w:ind w:firstLine="709"/>
        <w:jc w:val="both"/>
        <w:rPr>
          <w:sz w:val="28"/>
          <w:szCs w:val="28"/>
        </w:rPr>
      </w:pPr>
    </w:p>
    <w:p w:rsidR="00DD68C2" w:rsidRPr="00DD68C2" w:rsidRDefault="00DD68C2" w:rsidP="00DD68C2">
      <w:pPr>
        <w:pStyle w:val="a3"/>
        <w:shd w:val="clear" w:color="auto" w:fill="FFFFFF"/>
        <w:spacing w:before="0" w:beforeAutospacing="0" w:after="0" w:afterAutospacing="0"/>
        <w:ind w:firstLine="709"/>
        <w:jc w:val="both"/>
        <w:rPr>
          <w:b/>
          <w:sz w:val="28"/>
          <w:szCs w:val="28"/>
        </w:rPr>
      </w:pPr>
      <w:r w:rsidRPr="00DD68C2">
        <w:rPr>
          <w:b/>
          <w:sz w:val="28"/>
          <w:szCs w:val="28"/>
        </w:rPr>
        <w:t>5. Документальное оформление проведенной проверки комиссии</w:t>
      </w:r>
    </w:p>
    <w:p w:rsidR="00DD68C2" w:rsidRPr="00DD68C2" w:rsidRDefault="00DD68C2" w:rsidP="00DD68C2">
      <w:pPr>
        <w:pStyle w:val="a3"/>
        <w:shd w:val="clear" w:color="auto" w:fill="FFFFFF"/>
        <w:spacing w:before="0" w:beforeAutospacing="0" w:after="0" w:afterAutospacing="0"/>
        <w:ind w:firstLine="709"/>
        <w:jc w:val="both"/>
        <w:rPr>
          <w:sz w:val="28"/>
          <w:szCs w:val="28"/>
        </w:rPr>
      </w:pPr>
    </w:p>
    <w:p w:rsid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Результаты проведенной проверки комиссия оформляет актом, который составляется в двух экземплярах, подписывается комиссией, руководителем проверяемого муниципального образования и муниципальных казенных учреждений, унитарных предприятий, главным бухгалтером муниципального образования и муниципальных казенных учреждений, унитарных предприятий</w:t>
      </w:r>
      <w:r>
        <w:rPr>
          <w:sz w:val="28"/>
          <w:szCs w:val="28"/>
        </w:rPr>
        <w:t>.</w:t>
      </w:r>
    </w:p>
    <w:p w:rsidR="00DD68C2" w:rsidRPr="00DD68C2" w:rsidRDefault="00DD68C2" w:rsidP="00DD68C2">
      <w:pPr>
        <w:pStyle w:val="a3"/>
        <w:shd w:val="clear" w:color="auto" w:fill="FFFFFF"/>
        <w:spacing w:before="0" w:beforeAutospacing="0" w:after="0" w:afterAutospacing="0"/>
        <w:ind w:firstLine="709"/>
        <w:jc w:val="center"/>
        <w:rPr>
          <w:b/>
          <w:sz w:val="28"/>
          <w:szCs w:val="28"/>
        </w:rPr>
      </w:pPr>
      <w:r w:rsidRPr="00DD68C2">
        <w:rPr>
          <w:sz w:val="28"/>
          <w:szCs w:val="28"/>
        </w:rPr>
        <w:br/>
      </w:r>
      <w:r w:rsidRPr="00DD68C2">
        <w:rPr>
          <w:b/>
          <w:sz w:val="28"/>
          <w:szCs w:val="28"/>
        </w:rPr>
        <w:t>6. Контроль за выполнением решения комиссии</w:t>
      </w:r>
    </w:p>
    <w:p w:rsidR="00DD68C2" w:rsidRDefault="00DD68C2" w:rsidP="00DD68C2">
      <w:pPr>
        <w:pStyle w:val="a3"/>
        <w:shd w:val="clear" w:color="auto" w:fill="FFFFFF"/>
        <w:spacing w:before="0" w:beforeAutospacing="0" w:after="0" w:afterAutospacing="0"/>
        <w:ind w:firstLine="709"/>
        <w:jc w:val="both"/>
        <w:rPr>
          <w:sz w:val="28"/>
          <w:szCs w:val="28"/>
        </w:rPr>
      </w:pPr>
    </w:p>
    <w:p w:rsidR="00DD68C2" w:rsidRPr="00DD68C2" w:rsidRDefault="00DD68C2" w:rsidP="00DD68C2">
      <w:pPr>
        <w:pStyle w:val="a3"/>
        <w:shd w:val="clear" w:color="auto" w:fill="FFFFFF"/>
        <w:spacing w:before="0" w:beforeAutospacing="0" w:after="0" w:afterAutospacing="0"/>
        <w:ind w:firstLine="709"/>
        <w:jc w:val="both"/>
        <w:rPr>
          <w:sz w:val="28"/>
          <w:szCs w:val="28"/>
        </w:rPr>
      </w:pPr>
      <w:r w:rsidRPr="00DD68C2">
        <w:rPr>
          <w:sz w:val="28"/>
          <w:szCs w:val="28"/>
        </w:rPr>
        <w:t>Решения, принимаемые комиссией, обязательны для выполнения муниципального образования, муниципальных казенных учреждений, унитарных предприятий, находящихся в ведомственном подчинении Администрации муниципального образования Ивановский сельсовет.</w:t>
      </w:r>
    </w:p>
    <w:p w:rsidR="00DD68C2" w:rsidRDefault="00DD68C2" w:rsidP="00DD68C2">
      <w:pPr>
        <w:jc w:val="right"/>
        <w:rPr>
          <w:szCs w:val="28"/>
        </w:rPr>
      </w:pPr>
      <w:r w:rsidRPr="00DD68C2">
        <w:rPr>
          <w:szCs w:val="28"/>
        </w:rPr>
        <w:br/>
      </w: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Default="00DD68C2" w:rsidP="00DD68C2">
      <w:pPr>
        <w:jc w:val="right"/>
        <w:rPr>
          <w:szCs w:val="28"/>
        </w:rPr>
      </w:pPr>
    </w:p>
    <w:p w:rsidR="00DD68C2" w:rsidRPr="00DD68C2" w:rsidRDefault="00DD68C2" w:rsidP="00DD68C2">
      <w:pPr>
        <w:jc w:val="right"/>
        <w:rPr>
          <w:szCs w:val="28"/>
        </w:rPr>
      </w:pPr>
      <w:r w:rsidRPr="00DD68C2">
        <w:rPr>
          <w:szCs w:val="28"/>
        </w:rPr>
        <w:lastRenderedPageBreak/>
        <w:t>Приложение № 3</w:t>
      </w:r>
      <w:r w:rsidRPr="00DD68C2">
        <w:rPr>
          <w:rStyle w:val="apple-converted-space"/>
          <w:szCs w:val="28"/>
        </w:rPr>
        <w:t> </w:t>
      </w:r>
      <w:r w:rsidRPr="00DD68C2">
        <w:rPr>
          <w:szCs w:val="28"/>
        </w:rPr>
        <w:br/>
        <w:t xml:space="preserve">                                                                            к Решению Совета депутатов</w:t>
      </w:r>
    </w:p>
    <w:p w:rsidR="00DD68C2" w:rsidRPr="00DD68C2" w:rsidRDefault="0037488B" w:rsidP="00DD68C2">
      <w:pPr>
        <w:jc w:val="right"/>
        <w:rPr>
          <w:szCs w:val="28"/>
        </w:rPr>
      </w:pPr>
      <w:r>
        <w:rPr>
          <w:szCs w:val="28"/>
        </w:rPr>
        <w:t>МО Ивановский  сельсовет</w:t>
      </w:r>
    </w:p>
    <w:p w:rsidR="00DD68C2" w:rsidRPr="00DD68C2" w:rsidRDefault="0037488B" w:rsidP="00DD68C2">
      <w:pPr>
        <w:jc w:val="right"/>
        <w:rPr>
          <w:szCs w:val="28"/>
        </w:rPr>
      </w:pPr>
      <w:r>
        <w:rPr>
          <w:szCs w:val="28"/>
        </w:rPr>
        <w:t xml:space="preserve"> от   28.11.2017 г. №  98</w:t>
      </w:r>
    </w:p>
    <w:p w:rsidR="00DD68C2" w:rsidRPr="00DD68C2" w:rsidRDefault="00DD68C2" w:rsidP="00DD68C2">
      <w:pPr>
        <w:pStyle w:val="a3"/>
        <w:shd w:val="clear" w:color="auto" w:fill="FFFFFF"/>
        <w:spacing w:before="0" w:beforeAutospacing="0" w:after="150" w:afterAutospacing="0"/>
        <w:jc w:val="right"/>
        <w:rPr>
          <w:sz w:val="28"/>
          <w:szCs w:val="28"/>
        </w:rPr>
      </w:pPr>
    </w:p>
    <w:p w:rsidR="00DD68C2" w:rsidRPr="00DD68C2" w:rsidRDefault="00DD68C2" w:rsidP="00DD68C2">
      <w:pPr>
        <w:pStyle w:val="a3"/>
        <w:shd w:val="clear" w:color="auto" w:fill="FFFFFF"/>
        <w:spacing w:before="0" w:beforeAutospacing="0" w:after="150" w:afterAutospacing="0"/>
        <w:jc w:val="center"/>
        <w:rPr>
          <w:b/>
          <w:bCs/>
          <w:sz w:val="28"/>
          <w:szCs w:val="28"/>
        </w:rPr>
      </w:pPr>
      <w:r w:rsidRPr="00DD68C2">
        <w:rPr>
          <w:rStyle w:val="a7"/>
          <w:sz w:val="28"/>
          <w:szCs w:val="28"/>
        </w:rPr>
        <w:t>Состав комиссии по внутреннему муниципальному финансовому контролю, осуществляемому Администрацией муниципального образования Ивановский сельсовет Оренбургского района</w:t>
      </w:r>
    </w:p>
    <w:p w:rsidR="00DD68C2" w:rsidRDefault="00DD68C2" w:rsidP="00DD68C2">
      <w:pPr>
        <w:pStyle w:val="a3"/>
        <w:shd w:val="clear" w:color="auto" w:fill="FFFFFF"/>
        <w:spacing w:before="0" w:beforeAutospacing="0" w:after="150" w:afterAutospacing="0"/>
        <w:jc w:val="both"/>
        <w:rPr>
          <w:sz w:val="28"/>
          <w:szCs w:val="28"/>
        </w:rPr>
      </w:pPr>
      <w:r w:rsidRPr="00DD68C2">
        <w:rPr>
          <w:sz w:val="28"/>
          <w:szCs w:val="28"/>
        </w:rPr>
        <w:t>Председатель комиссии:</w:t>
      </w:r>
      <w:r w:rsidR="0037488B">
        <w:rPr>
          <w:sz w:val="28"/>
          <w:szCs w:val="28"/>
        </w:rPr>
        <w:t xml:space="preserve">  Тимофеев А.С.- депутат МО Ивановский сельсовет</w:t>
      </w:r>
    </w:p>
    <w:p w:rsidR="0037488B" w:rsidRPr="00DD68C2" w:rsidRDefault="0037488B" w:rsidP="00DD68C2">
      <w:pPr>
        <w:pStyle w:val="a3"/>
        <w:shd w:val="clear" w:color="auto" w:fill="FFFFFF"/>
        <w:spacing w:before="0" w:beforeAutospacing="0" w:after="150" w:afterAutospacing="0"/>
        <w:jc w:val="both"/>
        <w:rPr>
          <w:sz w:val="28"/>
          <w:szCs w:val="28"/>
        </w:rPr>
      </w:pPr>
      <w:r>
        <w:rPr>
          <w:sz w:val="28"/>
          <w:szCs w:val="28"/>
        </w:rPr>
        <w:t xml:space="preserve">Оренбургского района Оренбургской области </w:t>
      </w:r>
    </w:p>
    <w:p w:rsidR="00DD68C2" w:rsidRPr="00DD68C2" w:rsidRDefault="00DD68C2" w:rsidP="00DD68C2">
      <w:pPr>
        <w:pStyle w:val="a3"/>
        <w:shd w:val="clear" w:color="auto" w:fill="FFFFFF"/>
        <w:spacing w:before="0" w:beforeAutospacing="0" w:after="150" w:afterAutospacing="0"/>
        <w:jc w:val="both"/>
        <w:rPr>
          <w:sz w:val="28"/>
          <w:szCs w:val="28"/>
        </w:rPr>
      </w:pPr>
    </w:p>
    <w:p w:rsidR="0037488B" w:rsidRPr="00DD68C2" w:rsidRDefault="00DD68C2" w:rsidP="0037488B">
      <w:pPr>
        <w:pStyle w:val="a3"/>
        <w:shd w:val="clear" w:color="auto" w:fill="FFFFFF"/>
        <w:spacing w:before="0" w:beforeAutospacing="0" w:after="150" w:afterAutospacing="0"/>
        <w:jc w:val="both"/>
        <w:rPr>
          <w:sz w:val="28"/>
          <w:szCs w:val="28"/>
        </w:rPr>
      </w:pPr>
      <w:r w:rsidRPr="00DD68C2">
        <w:rPr>
          <w:sz w:val="28"/>
          <w:szCs w:val="28"/>
        </w:rPr>
        <w:t>Заместитель председателя комиссии:</w:t>
      </w:r>
      <w:r w:rsidR="0037488B">
        <w:rPr>
          <w:sz w:val="28"/>
          <w:szCs w:val="28"/>
        </w:rPr>
        <w:t xml:space="preserve"> </w:t>
      </w:r>
      <w:proofErr w:type="spellStart"/>
      <w:r w:rsidR="0037488B">
        <w:rPr>
          <w:sz w:val="28"/>
          <w:szCs w:val="28"/>
        </w:rPr>
        <w:t>Байрева</w:t>
      </w:r>
      <w:proofErr w:type="spellEnd"/>
      <w:r w:rsidR="0037488B">
        <w:rPr>
          <w:sz w:val="28"/>
          <w:szCs w:val="28"/>
        </w:rPr>
        <w:t xml:space="preserve"> О.В.- депутат МО Ивановский сельсовет  Оренбургского района Оренбургской области </w:t>
      </w:r>
    </w:p>
    <w:p w:rsidR="00DD68C2" w:rsidRPr="00DD68C2" w:rsidRDefault="00DD68C2" w:rsidP="00DD68C2">
      <w:pPr>
        <w:pStyle w:val="a3"/>
        <w:shd w:val="clear" w:color="auto" w:fill="FFFFFF"/>
        <w:spacing w:before="0" w:beforeAutospacing="0" w:after="150" w:afterAutospacing="0"/>
        <w:jc w:val="both"/>
        <w:rPr>
          <w:sz w:val="28"/>
          <w:szCs w:val="28"/>
        </w:rPr>
      </w:pPr>
    </w:p>
    <w:p w:rsidR="00DD68C2" w:rsidRDefault="00DD68C2" w:rsidP="00DD68C2">
      <w:pPr>
        <w:pStyle w:val="a3"/>
        <w:shd w:val="clear" w:color="auto" w:fill="FFFFFF"/>
        <w:spacing w:before="0" w:beforeAutospacing="0" w:after="150" w:afterAutospacing="0"/>
        <w:jc w:val="both"/>
        <w:rPr>
          <w:rStyle w:val="apple-converted-space"/>
          <w:sz w:val="28"/>
          <w:szCs w:val="28"/>
        </w:rPr>
      </w:pPr>
      <w:r w:rsidRPr="00DD68C2">
        <w:rPr>
          <w:sz w:val="28"/>
          <w:szCs w:val="28"/>
        </w:rPr>
        <w:br/>
        <w:t>Члены комиссии:</w:t>
      </w:r>
      <w:r w:rsidRPr="00DD68C2">
        <w:rPr>
          <w:rStyle w:val="apple-converted-space"/>
          <w:sz w:val="28"/>
          <w:szCs w:val="28"/>
        </w:rPr>
        <w:t> </w:t>
      </w:r>
      <w:proofErr w:type="spellStart"/>
      <w:r w:rsidR="0037488B">
        <w:rPr>
          <w:rStyle w:val="apple-converted-space"/>
          <w:sz w:val="28"/>
          <w:szCs w:val="28"/>
        </w:rPr>
        <w:t>Тарлавина</w:t>
      </w:r>
      <w:proofErr w:type="spellEnd"/>
      <w:r w:rsidR="0037488B">
        <w:rPr>
          <w:rStyle w:val="apple-converted-space"/>
          <w:sz w:val="28"/>
          <w:szCs w:val="28"/>
        </w:rPr>
        <w:t xml:space="preserve"> Т.В.- главный </w:t>
      </w:r>
      <w:r w:rsidR="001F16F9">
        <w:rPr>
          <w:rStyle w:val="apple-converted-space"/>
          <w:sz w:val="28"/>
          <w:szCs w:val="28"/>
        </w:rPr>
        <w:t xml:space="preserve"> специалист администрации </w:t>
      </w:r>
    </w:p>
    <w:p w:rsidR="001F16F9" w:rsidRDefault="001F16F9" w:rsidP="00DD68C2">
      <w:pPr>
        <w:pStyle w:val="a3"/>
        <w:shd w:val="clear" w:color="auto" w:fill="FFFFFF"/>
        <w:spacing w:before="0" w:beforeAutospacing="0" w:after="150" w:afterAutospacing="0"/>
        <w:jc w:val="both"/>
        <w:rPr>
          <w:rStyle w:val="apple-converted-space"/>
          <w:sz w:val="28"/>
          <w:szCs w:val="28"/>
        </w:rPr>
      </w:pPr>
      <w:r>
        <w:rPr>
          <w:rStyle w:val="apple-converted-space"/>
          <w:sz w:val="28"/>
          <w:szCs w:val="28"/>
        </w:rPr>
        <w:t xml:space="preserve">                            МО Ивановский сельсовет;</w:t>
      </w:r>
    </w:p>
    <w:p w:rsidR="001F16F9" w:rsidRDefault="001F16F9" w:rsidP="001F16F9">
      <w:pPr>
        <w:pStyle w:val="a3"/>
        <w:shd w:val="clear" w:color="auto" w:fill="FFFFFF"/>
        <w:spacing w:before="0" w:beforeAutospacing="0" w:after="150" w:afterAutospacing="0"/>
        <w:jc w:val="both"/>
        <w:rPr>
          <w:sz w:val="28"/>
          <w:szCs w:val="28"/>
        </w:rPr>
      </w:pPr>
      <w:r>
        <w:rPr>
          <w:rStyle w:val="apple-converted-space"/>
          <w:sz w:val="28"/>
          <w:szCs w:val="28"/>
        </w:rPr>
        <w:t xml:space="preserve">                            </w:t>
      </w:r>
      <w:proofErr w:type="spellStart"/>
      <w:r>
        <w:rPr>
          <w:rStyle w:val="apple-converted-space"/>
          <w:sz w:val="28"/>
          <w:szCs w:val="28"/>
        </w:rPr>
        <w:t>Байбулатова</w:t>
      </w:r>
      <w:proofErr w:type="spellEnd"/>
      <w:r>
        <w:rPr>
          <w:rStyle w:val="apple-converted-space"/>
          <w:sz w:val="28"/>
          <w:szCs w:val="28"/>
        </w:rPr>
        <w:t xml:space="preserve"> Е.В.-</w:t>
      </w:r>
      <w:r w:rsidRPr="001F16F9">
        <w:rPr>
          <w:sz w:val="28"/>
          <w:szCs w:val="28"/>
        </w:rPr>
        <w:t xml:space="preserve"> </w:t>
      </w:r>
      <w:r>
        <w:rPr>
          <w:sz w:val="28"/>
          <w:szCs w:val="28"/>
        </w:rPr>
        <w:t>депутат МО Ивановский сельсовет</w:t>
      </w:r>
    </w:p>
    <w:p w:rsidR="001F16F9" w:rsidRPr="00DD68C2" w:rsidRDefault="001F16F9" w:rsidP="001F16F9">
      <w:pPr>
        <w:pStyle w:val="a3"/>
        <w:shd w:val="clear" w:color="auto" w:fill="FFFFFF"/>
        <w:spacing w:before="0" w:beforeAutospacing="0" w:after="150" w:afterAutospacing="0"/>
        <w:jc w:val="both"/>
        <w:rPr>
          <w:sz w:val="28"/>
          <w:szCs w:val="28"/>
        </w:rPr>
      </w:pPr>
      <w:r>
        <w:rPr>
          <w:sz w:val="28"/>
          <w:szCs w:val="28"/>
        </w:rPr>
        <w:t xml:space="preserve">                            Оренбургского района Оренбургской области </w:t>
      </w:r>
    </w:p>
    <w:p w:rsidR="001F16F9" w:rsidRPr="00DD68C2" w:rsidRDefault="001F16F9" w:rsidP="00DD68C2">
      <w:pPr>
        <w:pStyle w:val="a3"/>
        <w:shd w:val="clear" w:color="auto" w:fill="FFFFFF"/>
        <w:spacing w:before="0" w:beforeAutospacing="0" w:after="150" w:afterAutospacing="0"/>
        <w:jc w:val="both"/>
        <w:rPr>
          <w:sz w:val="28"/>
          <w:szCs w:val="28"/>
        </w:rPr>
      </w:pPr>
    </w:p>
    <w:p w:rsidR="00D17CCE" w:rsidRPr="00DD68C2" w:rsidRDefault="00D17CCE">
      <w:pPr>
        <w:rPr>
          <w:szCs w:val="28"/>
        </w:rPr>
      </w:pPr>
    </w:p>
    <w:sectPr w:rsidR="00D17CCE" w:rsidRPr="00DD68C2" w:rsidSect="00D17C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75973"/>
    <w:rsid w:val="001F16F9"/>
    <w:rsid w:val="0037488B"/>
    <w:rsid w:val="00387760"/>
    <w:rsid w:val="00630686"/>
    <w:rsid w:val="00840119"/>
    <w:rsid w:val="00875973"/>
    <w:rsid w:val="00974781"/>
    <w:rsid w:val="00C42671"/>
    <w:rsid w:val="00D17CCE"/>
    <w:rsid w:val="00DD68C2"/>
    <w:rsid w:val="00F06761"/>
    <w:rsid w:val="00F36E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97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87597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5973"/>
    <w:rPr>
      <w:rFonts w:ascii="Cambria" w:eastAsia="Times New Roman" w:hAnsi="Cambria" w:cs="Times New Roman"/>
      <w:b/>
      <w:bCs/>
      <w:kern w:val="32"/>
      <w:sz w:val="32"/>
      <w:szCs w:val="32"/>
      <w:lang w:eastAsia="ru-RU"/>
    </w:rPr>
  </w:style>
  <w:style w:type="paragraph" w:styleId="a3">
    <w:name w:val="Normal (Web)"/>
    <w:basedOn w:val="a"/>
    <w:uiPriority w:val="99"/>
    <w:unhideWhenUsed/>
    <w:rsid w:val="00875973"/>
    <w:pPr>
      <w:spacing w:before="100" w:beforeAutospacing="1" w:after="100" w:afterAutospacing="1"/>
    </w:pPr>
    <w:rPr>
      <w:sz w:val="24"/>
      <w:szCs w:val="24"/>
    </w:rPr>
  </w:style>
  <w:style w:type="paragraph" w:styleId="a4">
    <w:name w:val="Body Text"/>
    <w:basedOn w:val="a"/>
    <w:link w:val="a5"/>
    <w:uiPriority w:val="99"/>
    <w:unhideWhenUsed/>
    <w:rsid w:val="00875973"/>
    <w:pPr>
      <w:jc w:val="both"/>
    </w:pPr>
  </w:style>
  <w:style w:type="character" w:customStyle="1" w:styleId="a5">
    <w:name w:val="Основной текст Знак"/>
    <w:basedOn w:val="a0"/>
    <w:link w:val="a4"/>
    <w:uiPriority w:val="99"/>
    <w:rsid w:val="00875973"/>
    <w:rPr>
      <w:rFonts w:ascii="Times New Roman" w:eastAsia="Times New Roman" w:hAnsi="Times New Roman" w:cs="Times New Roman"/>
      <w:sz w:val="28"/>
      <w:szCs w:val="20"/>
      <w:lang w:eastAsia="ru-RU"/>
    </w:rPr>
  </w:style>
  <w:style w:type="paragraph" w:styleId="2">
    <w:name w:val="Body Text Indent 2"/>
    <w:basedOn w:val="a"/>
    <w:link w:val="20"/>
    <w:semiHidden/>
    <w:unhideWhenUsed/>
    <w:rsid w:val="00875973"/>
    <w:pPr>
      <w:spacing w:after="120" w:line="480" w:lineRule="auto"/>
      <w:ind w:left="283"/>
    </w:pPr>
  </w:style>
  <w:style w:type="character" w:customStyle="1" w:styleId="20">
    <w:name w:val="Основной текст с отступом 2 Знак"/>
    <w:basedOn w:val="a0"/>
    <w:link w:val="2"/>
    <w:semiHidden/>
    <w:rsid w:val="00875973"/>
    <w:rPr>
      <w:rFonts w:ascii="Times New Roman" w:eastAsia="Times New Roman" w:hAnsi="Times New Roman" w:cs="Times New Roman"/>
      <w:sz w:val="28"/>
      <w:szCs w:val="20"/>
      <w:lang w:eastAsia="ru-RU"/>
    </w:rPr>
  </w:style>
  <w:style w:type="paragraph" w:styleId="a6">
    <w:name w:val="List Paragraph"/>
    <w:basedOn w:val="a"/>
    <w:uiPriority w:val="34"/>
    <w:qFormat/>
    <w:rsid w:val="00C42671"/>
    <w:pPr>
      <w:ind w:left="720"/>
      <w:contextualSpacing/>
    </w:pPr>
  </w:style>
  <w:style w:type="character" w:customStyle="1" w:styleId="apple-converted-space">
    <w:name w:val="apple-converted-space"/>
    <w:basedOn w:val="a0"/>
    <w:rsid w:val="00DD68C2"/>
  </w:style>
  <w:style w:type="character" w:styleId="a7">
    <w:name w:val="Strong"/>
    <w:basedOn w:val="a0"/>
    <w:uiPriority w:val="22"/>
    <w:qFormat/>
    <w:rsid w:val="00DD68C2"/>
    <w:rPr>
      <w:b/>
      <w:bCs/>
    </w:rPr>
  </w:style>
</w:styles>
</file>

<file path=word/webSettings.xml><?xml version="1.0" encoding="utf-8"?>
<w:webSettings xmlns:r="http://schemas.openxmlformats.org/officeDocument/2006/relationships" xmlns:w="http://schemas.openxmlformats.org/wordprocessingml/2006/main">
  <w:divs>
    <w:div w:id="1213232555">
      <w:bodyDiv w:val="1"/>
      <w:marLeft w:val="0"/>
      <w:marRight w:val="0"/>
      <w:marTop w:val="0"/>
      <w:marBottom w:val="0"/>
      <w:divBdr>
        <w:top w:val="none" w:sz="0" w:space="0" w:color="auto"/>
        <w:left w:val="none" w:sz="0" w:space="0" w:color="auto"/>
        <w:bottom w:val="none" w:sz="0" w:space="0" w:color="auto"/>
        <w:right w:val="none" w:sz="0" w:space="0" w:color="auto"/>
      </w:divBdr>
    </w:div>
    <w:div w:id="1661347855">
      <w:bodyDiv w:val="1"/>
      <w:marLeft w:val="0"/>
      <w:marRight w:val="0"/>
      <w:marTop w:val="0"/>
      <w:marBottom w:val="0"/>
      <w:divBdr>
        <w:top w:val="none" w:sz="0" w:space="0" w:color="auto"/>
        <w:left w:val="none" w:sz="0" w:space="0" w:color="auto"/>
        <w:bottom w:val="none" w:sz="0" w:space="0" w:color="auto"/>
        <w:right w:val="none" w:sz="0" w:space="0" w:color="auto"/>
      </w:divBdr>
    </w:div>
    <w:div w:id="181325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3276</Words>
  <Characters>18677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Ивановка</dc:creator>
  <cp:keywords/>
  <dc:description/>
  <cp:lastModifiedBy>Нина Владимировна</cp:lastModifiedBy>
  <cp:revision>7</cp:revision>
  <cp:lastPrinted>2018-01-10T11:38:00Z</cp:lastPrinted>
  <dcterms:created xsi:type="dcterms:W3CDTF">2017-11-23T11:17:00Z</dcterms:created>
  <dcterms:modified xsi:type="dcterms:W3CDTF">2018-01-10T11:40:00Z</dcterms:modified>
</cp:coreProperties>
</file>